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71AE" w:rsidRDefault="004913D5">
      <w:pPr>
        <w:ind w:left="312"/>
        <w:rPr>
          <w:sz w:val="15"/>
          <w:szCs w:val="15"/>
        </w:rPr>
      </w:pPr>
      <w:r>
        <w:rPr>
          <w:noProof/>
          <w:lang w:val="fr-FR" w:eastAsia="fr-FR"/>
        </w:rPr>
        <mc:AlternateContent>
          <mc:Choice Requires="wps">
            <w:drawing>
              <wp:anchor distT="0" distB="0" distL="114300" distR="114300" simplePos="0" relativeHeight="503316479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120650</wp:posOffset>
                </wp:positionV>
                <wp:extent cx="4086225" cy="1209675"/>
                <wp:effectExtent l="0" t="0" r="9525" b="9525"/>
                <wp:wrapNone/>
                <wp:docPr id="12" name="Zone de text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86225" cy="1209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48" w:rsidRPr="004913D5" w:rsidRDefault="00EB3F48" w:rsidP="004913D5">
                            <w:pPr>
                              <w:spacing w:before="2"/>
                              <w:ind w:left="230"/>
                              <w:jc w:val="center"/>
                              <w:rPr>
                                <w:rFonts w:ascii="Arial" w:eastAsia="Arial" w:hAnsi="Arial" w:cs="Arial"/>
                                <w:sz w:val="32"/>
                                <w:szCs w:val="32"/>
                                <w:lang w:val="fr-FR"/>
                              </w:rPr>
                            </w:pPr>
                            <w:r w:rsidRPr="004913D5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32"/>
                                <w:szCs w:val="32"/>
                                <w:lang w:val="fr-FR"/>
                              </w:rPr>
                              <w:t>Accompagnement Personnalisé</w:t>
                            </w:r>
                            <w:r w:rsidRPr="004913D5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10"/>
                                <w:sz w:val="32"/>
                                <w:szCs w:val="32"/>
                                <w:lang w:val="fr-FR"/>
                              </w:rPr>
                              <w:t xml:space="preserve"> </w:t>
                            </w:r>
                            <w:r w:rsidRPr="004913D5">
                              <w:rPr>
                                <w:rFonts w:ascii="Arial" w:eastAsia="Arial" w:hAnsi="Arial" w:cs="Arial"/>
                                <w:b/>
                                <w:color w:val="AC1C70"/>
                                <w:spacing w:val="6"/>
                                <w:sz w:val="32"/>
                                <w:szCs w:val="32"/>
                                <w:lang w:val="fr-FR"/>
                              </w:rPr>
                              <w:t>pour les Troubles des Apprentissages (APTA)</w:t>
                            </w:r>
                          </w:p>
                          <w:p w:rsidR="00EB3F48" w:rsidRPr="004913D5" w:rsidRDefault="00EB3F4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2" o:spid="_x0000_s1026" type="#_x0000_t202" style="position:absolute;left:0;text-align:left;margin-left:197.25pt;margin-top:9.5pt;width:321.75pt;height:95.25pt;z-index:50331647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" fillcolor="white [3201]" stroked="f" strokeweight=".5pt">
                <v:textbox>
                  <w:txbxContent>
                    <w:p w:rsidR="00EB3F48" w:rsidRPr="004913D5" w:rsidRDefault="00EB3F48" w:rsidP="004913D5">
                      <w:pPr>
                        <w:spacing w:before="2"/>
                        <w:ind w:left="230"/>
                        <w:jc w:val="center"/>
                        <w:rPr>
                          <w:rFonts w:ascii="Arial" w:eastAsia="Arial" w:hAnsi="Arial" w:cs="Arial"/>
                          <w:sz w:val="32"/>
                          <w:szCs w:val="32"/>
                          <w:lang w:val="fr-FR"/>
                        </w:rPr>
                      </w:pPr>
                      <w:r w:rsidRPr="004913D5"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32"/>
                          <w:szCs w:val="32"/>
                          <w:lang w:val="fr-FR"/>
                        </w:rPr>
                        <w:t>Accompagnement Personnalisé</w:t>
                      </w:r>
                      <w:r w:rsidRPr="004913D5">
                        <w:rPr>
                          <w:rFonts w:ascii="Arial" w:eastAsia="Arial" w:hAnsi="Arial" w:cs="Arial"/>
                          <w:b/>
                          <w:color w:val="AC1C70"/>
                          <w:spacing w:val="10"/>
                          <w:sz w:val="32"/>
                          <w:szCs w:val="32"/>
                          <w:lang w:val="fr-FR"/>
                        </w:rPr>
                        <w:t xml:space="preserve"> </w:t>
                      </w:r>
                      <w:r w:rsidRPr="004913D5">
                        <w:rPr>
                          <w:rFonts w:ascii="Arial" w:eastAsia="Arial" w:hAnsi="Arial" w:cs="Arial"/>
                          <w:b/>
                          <w:color w:val="AC1C70"/>
                          <w:spacing w:val="6"/>
                          <w:sz w:val="32"/>
                          <w:szCs w:val="32"/>
                          <w:lang w:val="fr-FR"/>
                        </w:rPr>
                        <w:t>pour les Troubles des Apprentissages (APTA)</w:t>
                      </w:r>
                    </w:p>
                    <w:p w:rsidR="00EB3F48" w:rsidRPr="004913D5" w:rsidRDefault="00EB3F4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01A68">
        <w:rPr>
          <w:noProof/>
          <w:lang w:val="fr-FR" w:eastAsia="fr-FR"/>
        </w:rPr>
        <w:drawing>
          <wp:inline distT="0" distB="0" distL="0" distR="0" wp14:anchorId="78B79A20" wp14:editId="36A0C3F9">
            <wp:extent cx="1737360" cy="133540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736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85C9B" w:rsidRDefault="00985C9B">
      <w:pPr>
        <w:ind w:left="312"/>
      </w:pPr>
    </w:p>
    <w:p w:rsidR="00985C9B" w:rsidRPr="002379DE" w:rsidRDefault="00985C9B">
      <w:pPr>
        <w:spacing w:before="6" w:line="120" w:lineRule="exact"/>
        <w:rPr>
          <w:sz w:val="12"/>
          <w:szCs w:val="12"/>
          <w:lang w:val="fr-FR"/>
        </w:rPr>
      </w:pPr>
    </w:p>
    <w:p w:rsidR="004913D5" w:rsidRDefault="0039619D" w:rsidP="00B371AE">
      <w:pPr>
        <w:ind w:left="230"/>
        <w:jc w:val="both"/>
        <w:rPr>
          <w:rFonts w:ascii="Arial" w:eastAsia="Arial" w:hAnsi="Arial" w:cs="Arial"/>
          <w:spacing w:val="-1"/>
          <w:sz w:val="22"/>
          <w:szCs w:val="22"/>
          <w:lang w:val="fr-FR"/>
        </w:rPr>
      </w:pPr>
      <w:r w:rsidRPr="004426E4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Référence : </w:t>
      </w:r>
      <w:r w:rsidR="004913D5">
        <w:rPr>
          <w:rFonts w:ascii="Arial" w:eastAsia="Arial" w:hAnsi="Arial" w:cs="Arial"/>
          <w:spacing w:val="-1"/>
          <w:sz w:val="22"/>
          <w:szCs w:val="22"/>
          <w:lang w:val="fr-FR"/>
        </w:rPr>
        <w:tab/>
      </w:r>
      <w:r w:rsidR="004426E4" w:rsidRPr="004426E4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PAI en vigueur dans les établissements scolaires </w:t>
      </w:r>
      <w:r w:rsidR="00A87AD1">
        <w:rPr>
          <w:rFonts w:ascii="Arial" w:eastAsia="Arial" w:hAnsi="Arial" w:cs="Arial"/>
          <w:spacing w:val="-1"/>
          <w:sz w:val="22"/>
          <w:szCs w:val="22"/>
          <w:lang w:val="fr-FR"/>
        </w:rPr>
        <w:t xml:space="preserve">en Nouvelle-Calédonie </w:t>
      </w:r>
    </w:p>
    <w:p w:rsidR="00B371AE" w:rsidRDefault="004913D5" w:rsidP="004913D5">
      <w:pPr>
        <w:ind w:left="2124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  <w:r>
        <w:rPr>
          <w:rFonts w:ascii="Arial" w:eastAsia="Arial" w:hAnsi="Arial" w:cs="Arial"/>
          <w:spacing w:val="-1"/>
          <w:sz w:val="22"/>
          <w:szCs w:val="22"/>
          <w:lang w:val="fr-FR"/>
        </w:rPr>
        <w:t>C</w:t>
      </w:r>
      <w:r w:rsidR="004426E4" w:rsidRPr="004426E4">
        <w:rPr>
          <w:rFonts w:ascii="Arial" w:hAnsi="Arial" w:cs="Arial"/>
          <w:color w:val="000000"/>
          <w:sz w:val="22"/>
          <w:szCs w:val="22"/>
          <w:lang w:val="fr-FR"/>
        </w:rPr>
        <w:t>irculaire n° 99 .181 du 10/11 Nov.99, reprise et précisée dans la circulaire du 9 septembre 2003</w:t>
      </w:r>
      <w:r w:rsidR="00A87AD1">
        <w:rPr>
          <w:rFonts w:ascii="Arial" w:hAnsi="Arial" w:cs="Arial"/>
          <w:color w:val="000000"/>
          <w:sz w:val="22"/>
          <w:szCs w:val="22"/>
          <w:lang w:val="fr-FR"/>
        </w:rPr>
        <w:t>.</w:t>
      </w:r>
    </w:p>
    <w:p w:rsidR="00B371AE" w:rsidRDefault="00B371AE" w:rsidP="00B371AE">
      <w:pPr>
        <w:ind w:left="230"/>
        <w:jc w:val="both"/>
        <w:rPr>
          <w:rFonts w:ascii="Arial" w:hAnsi="Arial" w:cs="Arial"/>
          <w:color w:val="000000"/>
          <w:sz w:val="22"/>
          <w:szCs w:val="22"/>
          <w:lang w:val="fr-FR"/>
        </w:rPr>
      </w:pPr>
    </w:p>
    <w:p w:rsidR="004F4140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</w:p>
    <w:p w:rsidR="004F4140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  <w:r w:rsidRPr="002379DE">
        <w:rPr>
          <w:rFonts w:ascii="Arial" w:eastAsia="Arial" w:hAnsi="Arial" w:cs="Arial"/>
          <w:b/>
          <w:lang w:val="fr-FR"/>
        </w:rPr>
        <w:t>N</w:t>
      </w:r>
      <w:r w:rsidRPr="002379DE">
        <w:rPr>
          <w:rFonts w:ascii="Arial" w:eastAsia="Arial" w:hAnsi="Arial" w:cs="Arial"/>
          <w:b/>
          <w:spacing w:val="1"/>
          <w:lang w:val="fr-FR"/>
        </w:rPr>
        <w:t>o</w:t>
      </w:r>
      <w:r w:rsidRPr="002379DE">
        <w:rPr>
          <w:rFonts w:ascii="Arial" w:eastAsia="Arial" w:hAnsi="Arial" w:cs="Arial"/>
          <w:b/>
          <w:lang w:val="fr-FR"/>
        </w:rPr>
        <w:t>m</w:t>
      </w:r>
      <w:r w:rsidRPr="002379DE">
        <w:rPr>
          <w:rFonts w:ascii="Arial" w:eastAsia="Arial" w:hAnsi="Arial" w:cs="Arial"/>
          <w:b/>
          <w:spacing w:val="-8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et</w:t>
      </w:r>
      <w:r w:rsidRPr="002379DE">
        <w:rPr>
          <w:rFonts w:ascii="Arial" w:eastAsia="Arial" w:hAnsi="Arial" w:cs="Arial"/>
          <w:b/>
          <w:spacing w:val="-1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p</w:t>
      </w:r>
      <w:r w:rsidRPr="002379DE">
        <w:rPr>
          <w:rFonts w:ascii="Arial" w:eastAsia="Arial" w:hAnsi="Arial" w:cs="Arial"/>
          <w:b/>
          <w:spacing w:val="2"/>
          <w:lang w:val="fr-FR"/>
        </w:rPr>
        <w:t>r</w:t>
      </w:r>
      <w:r w:rsidRPr="002379DE">
        <w:rPr>
          <w:rFonts w:ascii="Arial" w:eastAsia="Arial" w:hAnsi="Arial" w:cs="Arial"/>
          <w:b/>
          <w:lang w:val="fr-FR"/>
        </w:rPr>
        <w:t>é</w:t>
      </w:r>
      <w:r w:rsidRPr="002379DE">
        <w:rPr>
          <w:rFonts w:ascii="Arial" w:eastAsia="Arial" w:hAnsi="Arial" w:cs="Arial"/>
          <w:b/>
          <w:spacing w:val="1"/>
          <w:lang w:val="fr-FR"/>
        </w:rPr>
        <w:t>nom(</w:t>
      </w:r>
      <w:r w:rsidRPr="002379DE">
        <w:rPr>
          <w:rFonts w:ascii="Arial" w:eastAsia="Arial" w:hAnsi="Arial" w:cs="Arial"/>
          <w:b/>
          <w:lang w:val="fr-FR"/>
        </w:rPr>
        <w:t>s)</w:t>
      </w:r>
      <w:r w:rsidRPr="002379DE">
        <w:rPr>
          <w:rFonts w:ascii="Arial" w:eastAsia="Arial" w:hAnsi="Arial" w:cs="Arial"/>
          <w:b/>
          <w:spacing w:val="-16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d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l’é</w:t>
      </w:r>
      <w:r w:rsidRPr="002379DE">
        <w:rPr>
          <w:rFonts w:ascii="Arial" w:eastAsia="Arial" w:hAnsi="Arial" w:cs="Arial"/>
          <w:b/>
          <w:spacing w:val="2"/>
          <w:lang w:val="fr-FR"/>
        </w:rPr>
        <w:t>l</w:t>
      </w:r>
      <w:r w:rsidRPr="002379DE">
        <w:rPr>
          <w:rFonts w:ascii="Arial" w:eastAsia="Arial" w:hAnsi="Arial" w:cs="Arial"/>
          <w:b/>
          <w:spacing w:val="5"/>
          <w:lang w:val="fr-FR"/>
        </w:rPr>
        <w:t>èv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14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 xml:space="preserve">: </w:t>
      </w:r>
    </w:p>
    <w:p w:rsidR="004F4140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</w:p>
    <w:p w:rsidR="00985C9B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b/>
          <w:lang w:val="fr-FR"/>
        </w:rPr>
      </w:pPr>
      <w:r w:rsidRPr="002379DE">
        <w:rPr>
          <w:rFonts w:ascii="Arial" w:eastAsia="Arial" w:hAnsi="Arial" w:cs="Arial"/>
          <w:b/>
          <w:lang w:val="fr-FR"/>
        </w:rPr>
        <w:t>Da</w:t>
      </w:r>
      <w:r w:rsidRPr="002379DE">
        <w:rPr>
          <w:rFonts w:ascii="Arial" w:eastAsia="Arial" w:hAnsi="Arial" w:cs="Arial"/>
          <w:b/>
          <w:spacing w:val="1"/>
          <w:lang w:val="fr-FR"/>
        </w:rPr>
        <w:t>t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9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d</w:t>
      </w:r>
      <w:r w:rsidRPr="002379DE">
        <w:rPr>
          <w:rFonts w:ascii="Arial" w:eastAsia="Arial" w:hAnsi="Arial" w:cs="Arial"/>
          <w:b/>
          <w:lang w:val="fr-FR"/>
        </w:rPr>
        <w:t>e</w:t>
      </w:r>
      <w:r w:rsidRPr="002379DE">
        <w:rPr>
          <w:rFonts w:ascii="Arial" w:eastAsia="Arial" w:hAnsi="Arial" w:cs="Arial"/>
          <w:b/>
          <w:spacing w:val="-2"/>
          <w:lang w:val="fr-FR"/>
        </w:rPr>
        <w:t xml:space="preserve"> </w:t>
      </w:r>
      <w:r w:rsidRPr="002379DE">
        <w:rPr>
          <w:rFonts w:ascii="Arial" w:eastAsia="Arial" w:hAnsi="Arial" w:cs="Arial"/>
          <w:b/>
          <w:spacing w:val="1"/>
          <w:lang w:val="fr-FR"/>
        </w:rPr>
        <w:t>n</w:t>
      </w:r>
      <w:r w:rsidRPr="002379DE">
        <w:rPr>
          <w:rFonts w:ascii="Arial" w:eastAsia="Arial" w:hAnsi="Arial" w:cs="Arial"/>
          <w:b/>
          <w:spacing w:val="2"/>
          <w:lang w:val="fr-FR"/>
        </w:rPr>
        <w:t>a</w:t>
      </w:r>
      <w:r w:rsidRPr="002379DE">
        <w:rPr>
          <w:rFonts w:ascii="Arial" w:eastAsia="Arial" w:hAnsi="Arial" w:cs="Arial"/>
          <w:b/>
          <w:lang w:val="fr-FR"/>
        </w:rPr>
        <w:t>i</w:t>
      </w:r>
      <w:r w:rsidRPr="002379DE">
        <w:rPr>
          <w:rFonts w:ascii="Arial" w:eastAsia="Arial" w:hAnsi="Arial" w:cs="Arial"/>
          <w:b/>
          <w:spacing w:val="2"/>
          <w:lang w:val="fr-FR"/>
        </w:rPr>
        <w:t>s</w:t>
      </w:r>
      <w:r w:rsidRPr="002379DE">
        <w:rPr>
          <w:rFonts w:ascii="Arial" w:eastAsia="Arial" w:hAnsi="Arial" w:cs="Arial"/>
          <w:b/>
          <w:lang w:val="fr-FR"/>
        </w:rPr>
        <w:t>sa</w:t>
      </w:r>
      <w:r w:rsidRPr="002379DE">
        <w:rPr>
          <w:rFonts w:ascii="Arial" w:eastAsia="Arial" w:hAnsi="Arial" w:cs="Arial"/>
          <w:b/>
          <w:spacing w:val="3"/>
          <w:lang w:val="fr-FR"/>
        </w:rPr>
        <w:t>n</w:t>
      </w:r>
      <w:r w:rsidRPr="002379DE">
        <w:rPr>
          <w:rFonts w:ascii="Arial" w:eastAsia="Arial" w:hAnsi="Arial" w:cs="Arial"/>
          <w:b/>
          <w:lang w:val="fr-FR"/>
        </w:rPr>
        <w:t>ce</w:t>
      </w:r>
      <w:r w:rsidRPr="002379DE">
        <w:rPr>
          <w:rFonts w:ascii="Arial" w:eastAsia="Arial" w:hAnsi="Arial" w:cs="Arial"/>
          <w:b/>
          <w:spacing w:val="-20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:</w:t>
      </w:r>
    </w:p>
    <w:p w:rsidR="004F4140" w:rsidRPr="002379DE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230"/>
        <w:jc w:val="both"/>
        <w:rPr>
          <w:rFonts w:ascii="Arial" w:eastAsia="Arial" w:hAnsi="Arial" w:cs="Arial"/>
          <w:lang w:val="fr-FR"/>
        </w:rPr>
      </w:pPr>
    </w:p>
    <w:p w:rsidR="00985C9B" w:rsidRDefault="00985C9B">
      <w:pPr>
        <w:spacing w:before="19" w:line="220" w:lineRule="exact"/>
        <w:rPr>
          <w:sz w:val="22"/>
          <w:szCs w:val="22"/>
          <w:lang w:val="fr-FR"/>
        </w:rPr>
      </w:pPr>
    </w:p>
    <w:p w:rsidR="004F4140" w:rsidRPr="002379DE" w:rsidRDefault="004F4140">
      <w:pPr>
        <w:spacing w:before="19" w:line="220" w:lineRule="exact"/>
        <w:rPr>
          <w:sz w:val="22"/>
          <w:szCs w:val="22"/>
          <w:lang w:val="fr-FR"/>
        </w:rPr>
      </w:pPr>
    </w:p>
    <w:p w:rsidR="004F4140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3" w:lineRule="auto"/>
        <w:ind w:left="230" w:right="-113"/>
        <w:rPr>
          <w:rFonts w:ascii="Arial" w:eastAsia="Arial" w:hAnsi="Arial" w:cs="Arial"/>
          <w:b/>
          <w:lang w:val="fr-FR"/>
        </w:rPr>
      </w:pPr>
      <w:r w:rsidRPr="00B371AE">
        <w:rPr>
          <w:rFonts w:ascii="Arial" w:eastAsia="Arial" w:hAnsi="Arial" w:cs="Arial"/>
          <w:b/>
          <w:lang w:val="fr-FR"/>
        </w:rPr>
        <w:t>Responsables l</w:t>
      </w:r>
      <w:r w:rsidRPr="002379DE">
        <w:rPr>
          <w:rFonts w:ascii="Arial" w:eastAsia="Arial" w:hAnsi="Arial" w:cs="Arial"/>
          <w:b/>
          <w:lang w:val="fr-FR"/>
        </w:rPr>
        <w:t>é</w:t>
      </w:r>
      <w:r w:rsidRPr="00B371AE">
        <w:rPr>
          <w:rFonts w:ascii="Arial" w:eastAsia="Arial" w:hAnsi="Arial" w:cs="Arial"/>
          <w:b/>
          <w:lang w:val="fr-FR"/>
        </w:rPr>
        <w:t>g</w:t>
      </w:r>
      <w:r w:rsidRPr="002379DE">
        <w:rPr>
          <w:rFonts w:ascii="Arial" w:eastAsia="Arial" w:hAnsi="Arial" w:cs="Arial"/>
          <w:b/>
          <w:lang w:val="fr-FR"/>
        </w:rPr>
        <w:t>a</w:t>
      </w:r>
      <w:r w:rsidRPr="00B371AE">
        <w:rPr>
          <w:rFonts w:ascii="Arial" w:eastAsia="Arial" w:hAnsi="Arial" w:cs="Arial"/>
          <w:b/>
          <w:lang w:val="fr-FR"/>
        </w:rPr>
        <w:t>u</w:t>
      </w:r>
      <w:r w:rsidRPr="002379DE">
        <w:rPr>
          <w:rFonts w:ascii="Arial" w:eastAsia="Arial" w:hAnsi="Arial" w:cs="Arial"/>
          <w:b/>
          <w:lang w:val="fr-FR"/>
        </w:rPr>
        <w:t>x</w:t>
      </w:r>
      <w:r w:rsidRPr="00B371AE">
        <w:rPr>
          <w:rFonts w:ascii="Arial" w:eastAsia="Arial" w:hAnsi="Arial" w:cs="Arial"/>
          <w:b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 xml:space="preserve">: </w:t>
      </w:r>
    </w:p>
    <w:p w:rsidR="00985C9B" w:rsidRDefault="00AA2069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3" w:lineRule="auto"/>
        <w:ind w:left="230" w:right="-113"/>
        <w:rPr>
          <w:rFonts w:ascii="Arial" w:eastAsia="Arial" w:hAnsi="Arial" w:cs="Arial"/>
          <w:b/>
          <w:lang w:val="fr-FR"/>
        </w:rPr>
      </w:pPr>
      <w:r w:rsidRPr="002379DE">
        <w:rPr>
          <w:rFonts w:ascii="Arial" w:eastAsia="Arial" w:hAnsi="Arial" w:cs="Arial"/>
          <w:b/>
          <w:spacing w:val="-9"/>
          <w:lang w:val="fr-FR"/>
        </w:rPr>
        <w:t>A</w:t>
      </w:r>
      <w:r w:rsidRPr="002379DE">
        <w:rPr>
          <w:rFonts w:ascii="Arial" w:eastAsia="Arial" w:hAnsi="Arial" w:cs="Arial"/>
          <w:b/>
          <w:spacing w:val="6"/>
          <w:lang w:val="fr-FR"/>
        </w:rPr>
        <w:t>d</w:t>
      </w:r>
      <w:r w:rsidRPr="002379DE">
        <w:rPr>
          <w:rFonts w:ascii="Arial" w:eastAsia="Arial" w:hAnsi="Arial" w:cs="Arial"/>
          <w:b/>
          <w:spacing w:val="4"/>
          <w:lang w:val="fr-FR"/>
        </w:rPr>
        <w:t>r</w:t>
      </w:r>
      <w:r w:rsidRPr="002379DE">
        <w:rPr>
          <w:rFonts w:ascii="Arial" w:eastAsia="Arial" w:hAnsi="Arial" w:cs="Arial"/>
          <w:b/>
          <w:spacing w:val="2"/>
          <w:lang w:val="fr-FR"/>
        </w:rPr>
        <w:t>e</w:t>
      </w:r>
      <w:r w:rsidRPr="002379DE">
        <w:rPr>
          <w:rFonts w:ascii="Arial" w:eastAsia="Arial" w:hAnsi="Arial" w:cs="Arial"/>
          <w:b/>
          <w:lang w:val="fr-FR"/>
        </w:rPr>
        <w:t>sse</w:t>
      </w:r>
      <w:r w:rsidRPr="002379DE">
        <w:rPr>
          <w:rFonts w:ascii="Arial" w:eastAsia="Arial" w:hAnsi="Arial" w:cs="Arial"/>
          <w:b/>
          <w:spacing w:val="-16"/>
          <w:lang w:val="fr-FR"/>
        </w:rPr>
        <w:t xml:space="preserve"> </w:t>
      </w:r>
      <w:r w:rsidRPr="002379DE">
        <w:rPr>
          <w:rFonts w:ascii="Arial" w:eastAsia="Arial" w:hAnsi="Arial" w:cs="Arial"/>
          <w:b/>
          <w:lang w:val="fr-FR"/>
        </w:rPr>
        <w:t>:</w:t>
      </w:r>
    </w:p>
    <w:p w:rsidR="004F4140" w:rsidRPr="002379DE" w:rsidRDefault="004F4140" w:rsidP="004F414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723" w:lineRule="auto"/>
        <w:ind w:left="230" w:right="-113"/>
        <w:rPr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985C9B" w:rsidRDefault="00C100C6" w:rsidP="004F4140">
      <w:pPr>
        <w:spacing w:before="19" w:line="220" w:lineRule="exact"/>
        <w:rPr>
          <w:sz w:val="22"/>
          <w:szCs w:val="22"/>
          <w:lang w:val="fr-FR"/>
        </w:rPr>
      </w:pPr>
      <w:r>
        <w:rPr>
          <w:noProof/>
          <w:sz w:val="22"/>
          <w:szCs w:val="22"/>
          <w:lang w:val="fr-FR" w:eastAsia="fr-FR"/>
        </w:rPr>
        <mc:AlternateContent>
          <mc:Choice Requires="wps">
            <w:drawing>
              <wp:anchor distT="0" distB="0" distL="114300" distR="114300" simplePos="0" relativeHeight="503315732" behindDoc="0" locked="0" layoutInCell="1" allowOverlap="1" wp14:anchorId="736780A7" wp14:editId="64BF6A78">
                <wp:simplePos x="0" y="0"/>
                <wp:positionH relativeFrom="column">
                  <wp:posOffset>76200</wp:posOffset>
                </wp:positionH>
                <wp:positionV relativeFrom="paragraph">
                  <wp:posOffset>142240</wp:posOffset>
                </wp:positionV>
                <wp:extent cx="6819900" cy="3143250"/>
                <wp:effectExtent l="0" t="0" r="19050" b="19050"/>
                <wp:wrapNone/>
                <wp:docPr id="15" name="Zone de text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19900" cy="3143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B3F48" w:rsidRDefault="00EB3F48" w:rsidP="00014F0B">
                            <w:pPr>
                              <w:pStyle w:val="Sansinterligne"/>
                              <w:rPr>
                                <w:rFonts w:ascii="Arial" w:eastAsia="Arial" w:hAnsi="Arial" w:cs="Arial"/>
                                <w:lang w:val="fr-FR"/>
                              </w:rPr>
                            </w:pPr>
                            <w:r w:rsidRPr="00014F0B">
                              <w:rPr>
                                <w:rFonts w:ascii="Arial" w:eastAsia="Arial" w:hAnsi="Arial" w:cs="Arial"/>
                                <w:b/>
                                <w:lang w:val="fr-FR"/>
                              </w:rPr>
                              <w:t>Besoins spécifiques de l’élève</w:t>
                            </w:r>
                            <w:r w:rsidRPr="00014F0B">
                              <w:rPr>
                                <w:rFonts w:ascii="Arial" w:eastAsia="Arial" w:hAnsi="Arial" w:cs="Arial"/>
                                <w:b/>
                                <w:spacing w:val="-11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(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à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r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9"/>
                                <w:lang w:val="fr-FR"/>
                              </w:rPr>
                              <w:t>m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p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li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r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0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par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2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7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9"/>
                                <w:lang w:val="fr-FR"/>
                              </w:rPr>
                              <w:t>m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é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d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c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i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n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-16"/>
                                <w:lang w:val="fr-FR"/>
                              </w:rPr>
                              <w:t xml:space="preserve"> 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traitant et/ou l’o</w:t>
                            </w:r>
                            <w:r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rtho</w:t>
                            </w:r>
                            <w:r w:rsidRPr="00014F0B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phoniste</w:t>
                            </w:r>
                            <w:r w:rsidRPr="00014F0B">
                              <w:rPr>
                                <w:rFonts w:ascii="Arial" w:eastAsia="Arial" w:hAnsi="Arial" w:cs="Arial"/>
                                <w:lang w:val="fr-FR"/>
                              </w:rPr>
                              <w:t>)</w:t>
                            </w:r>
                          </w:p>
                          <w:p w:rsidR="00EB3F48" w:rsidRPr="00014F0B" w:rsidRDefault="00EB3F48" w:rsidP="00014F0B">
                            <w:pPr>
                              <w:pStyle w:val="Sansinterligne"/>
                              <w:rPr>
                                <w:rFonts w:ascii="Arial" w:eastAsia="Arial" w:hAnsi="Arial" w:cs="Arial"/>
                                <w:lang w:val="fr-FR"/>
                              </w:rPr>
                            </w:pPr>
                          </w:p>
                          <w:p w:rsidR="00EB3F48" w:rsidRPr="004F4140" w:rsidRDefault="00EB3F48" w:rsidP="00C100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  <w:r w:rsidRPr="004F4140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Points d’appui pour les apprentissages :</w:t>
                            </w:r>
                          </w:p>
                          <w:p w:rsidR="00EB3F48" w:rsidRDefault="00EB3F48" w:rsidP="00C100C6">
                            <w:p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</w:p>
                          <w:p w:rsidR="00EB3F48" w:rsidRDefault="00EB3F48" w:rsidP="00C100C6">
                            <w:p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</w:p>
                          <w:p w:rsidR="00EB3F48" w:rsidRDefault="00EB3F48" w:rsidP="00C100C6">
                            <w:p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</w:p>
                          <w:p w:rsidR="00EB3F48" w:rsidRPr="004F4140" w:rsidRDefault="00EB3F48" w:rsidP="00C100C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spacing w:line="481" w:lineRule="auto"/>
                              <w:ind w:right="3034"/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</w:pP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Con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lang w:val="fr-FR"/>
                              </w:rPr>
                              <w:t>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lang w:val="fr-FR"/>
                              </w:rPr>
                              <w:t>é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quen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4"/>
                                <w:w w:val="99"/>
                                <w:lang w:val="fr-FR"/>
                              </w:rPr>
                              <w:t>c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es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0"/>
                                <w:w w:val="99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d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t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r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lang w:val="fr-FR"/>
                              </w:rPr>
                              <w:t>ou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b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5"/>
                                <w:lang w:val="fr-FR"/>
                              </w:rPr>
                              <w:t>e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3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lang w:val="fr-FR"/>
                              </w:rPr>
                              <w:t>s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ur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5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lang w:val="fr-FR"/>
                              </w:rPr>
                              <w:t>l</w:t>
                            </w:r>
                            <w:r w:rsidRPr="002379DE">
                              <w:rPr>
                                <w:rFonts w:ascii="Arial" w:eastAsia="Arial" w:hAnsi="Arial" w:cs="Arial"/>
                                <w:lang w:val="fr-FR"/>
                              </w:rPr>
                              <w:t>es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4"/>
                                <w:lang w:val="fr-FR"/>
                              </w:rPr>
                              <w:t xml:space="preserve"> 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app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6"/>
                                <w:w w:val="99"/>
                                <w:lang w:val="fr-FR"/>
                              </w:rPr>
                              <w:t>r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en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lang w:val="fr-FR"/>
                              </w:rPr>
                              <w:t>t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-1"/>
                                <w:w w:val="99"/>
                                <w:lang w:val="fr-FR"/>
                              </w:rPr>
                              <w:t>i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1"/>
                                <w:w w:val="99"/>
                                <w:lang w:val="fr-FR"/>
                              </w:rPr>
                              <w:t>ss</w:t>
                            </w:r>
                            <w:r w:rsidRPr="002379DE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a</w:t>
                            </w:r>
                            <w:r w:rsidRPr="002379DE">
                              <w:rPr>
                                <w:rFonts w:ascii="Arial" w:eastAsia="Arial" w:hAnsi="Arial" w:cs="Arial"/>
                                <w:spacing w:val="2"/>
                                <w:w w:val="99"/>
                                <w:lang w:val="fr-FR"/>
                              </w:rPr>
                              <w:t>g</w:t>
                            </w:r>
                            <w:r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 xml:space="preserve">es </w:t>
                            </w:r>
                            <w:r w:rsidRPr="004F4140">
                              <w:rPr>
                                <w:rFonts w:ascii="Arial" w:eastAsia="Arial" w:hAnsi="Arial" w:cs="Arial"/>
                                <w:w w:val="99"/>
                                <w:lang w:val="fr-FR"/>
                              </w:rPr>
                              <w:t>:</w:t>
                            </w:r>
                          </w:p>
                          <w:p w:rsidR="00EB3F48" w:rsidRDefault="00EB3F48" w:rsidP="00C100C6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B3F48" w:rsidRPr="004F4140" w:rsidRDefault="00EB3F48" w:rsidP="00C100C6">
                            <w:pPr>
                              <w:spacing w:before="19" w:line="220" w:lineRule="exact"/>
                              <w:rPr>
                                <w:sz w:val="22"/>
                                <w:szCs w:val="22"/>
                                <w:lang w:val="fr-FR"/>
                              </w:rPr>
                            </w:pPr>
                          </w:p>
                          <w:p w:rsidR="00EB3F48" w:rsidRPr="00C100C6" w:rsidRDefault="00EB3F48">
                            <w:pPr>
                              <w:rPr>
                                <w:lang w:val="fr-F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15" o:spid="_x0000_s1027" type="#_x0000_t202" style="position:absolute;margin-left:6pt;margin-top:11.2pt;width:537pt;height:247.5pt;z-index:5033157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" fillcolor="white [3201]" strokeweight=".5pt">
                <v:textbox>
                  <w:txbxContent>
                    <w:p w:rsidR="00EB3F48" w:rsidRDefault="00EB3F48" w:rsidP="00014F0B">
                      <w:pPr>
                        <w:pStyle w:val="Sansinterligne"/>
                        <w:rPr>
                          <w:rFonts w:ascii="Arial" w:eastAsia="Arial" w:hAnsi="Arial" w:cs="Arial"/>
                          <w:lang w:val="fr-FR"/>
                        </w:rPr>
                      </w:pPr>
                      <w:r w:rsidRPr="00014F0B">
                        <w:rPr>
                          <w:rFonts w:ascii="Arial" w:eastAsia="Arial" w:hAnsi="Arial" w:cs="Arial"/>
                          <w:b/>
                          <w:lang w:val="fr-FR"/>
                        </w:rPr>
                        <w:t>Besoins spécifiques de l’élève</w:t>
                      </w:r>
                      <w:r w:rsidRPr="00014F0B">
                        <w:rPr>
                          <w:rFonts w:ascii="Arial" w:eastAsia="Arial" w:hAnsi="Arial" w:cs="Arial"/>
                          <w:b/>
                          <w:spacing w:val="-11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(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à</w:t>
                      </w:r>
                      <w:r w:rsidRPr="00014F0B">
                        <w:rPr>
                          <w:rFonts w:ascii="Arial" w:eastAsia="Arial" w:hAnsi="Arial" w:cs="Arial"/>
                          <w:spacing w:val="-5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r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e</w:t>
                      </w:r>
                      <w:r w:rsidRPr="00014F0B">
                        <w:rPr>
                          <w:rFonts w:ascii="Arial" w:eastAsia="Arial" w:hAnsi="Arial" w:cs="Arial"/>
                          <w:spacing w:val="9"/>
                          <w:lang w:val="fr-FR"/>
                        </w:rPr>
                        <w:t>m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p</w:t>
                      </w:r>
                      <w:r w:rsidRPr="00014F0B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li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r</w:t>
                      </w:r>
                      <w:r w:rsidRPr="00014F0B">
                        <w:rPr>
                          <w:rFonts w:ascii="Arial" w:eastAsia="Arial" w:hAnsi="Arial" w:cs="Arial"/>
                          <w:spacing w:val="-10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par</w:t>
                      </w:r>
                      <w:r w:rsidRPr="00014F0B">
                        <w:rPr>
                          <w:rFonts w:ascii="Arial" w:eastAsia="Arial" w:hAnsi="Arial" w:cs="Arial"/>
                          <w:spacing w:val="-2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e</w:t>
                      </w:r>
                      <w:r w:rsidRPr="00014F0B">
                        <w:rPr>
                          <w:rFonts w:ascii="Arial" w:eastAsia="Arial" w:hAnsi="Arial" w:cs="Arial"/>
                          <w:spacing w:val="-7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9"/>
                          <w:lang w:val="fr-FR"/>
                        </w:rPr>
                        <w:t>m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é</w:t>
                      </w:r>
                      <w:r w:rsidRPr="00014F0B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d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e</w:t>
                      </w:r>
                      <w:r w:rsidRPr="00014F0B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c</w:t>
                      </w:r>
                      <w:r w:rsidRPr="00014F0B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i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n</w:t>
                      </w:r>
                      <w:r w:rsidRPr="00014F0B">
                        <w:rPr>
                          <w:rFonts w:ascii="Arial" w:eastAsia="Arial" w:hAnsi="Arial" w:cs="Arial"/>
                          <w:spacing w:val="-16"/>
                          <w:lang w:val="fr-FR"/>
                        </w:rPr>
                        <w:t xml:space="preserve"> </w:t>
                      </w:r>
                      <w:r w:rsidRPr="00014F0B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traitant et/ou l’o</w:t>
                      </w:r>
                      <w:r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rtho</w:t>
                      </w:r>
                      <w:r w:rsidRPr="00014F0B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phoniste</w:t>
                      </w:r>
                      <w:r w:rsidRPr="00014F0B">
                        <w:rPr>
                          <w:rFonts w:ascii="Arial" w:eastAsia="Arial" w:hAnsi="Arial" w:cs="Arial"/>
                          <w:lang w:val="fr-FR"/>
                        </w:rPr>
                        <w:t>)</w:t>
                      </w:r>
                    </w:p>
                    <w:p w:rsidR="00EB3F48" w:rsidRPr="00014F0B" w:rsidRDefault="00EB3F48" w:rsidP="00014F0B">
                      <w:pPr>
                        <w:pStyle w:val="Sansinterligne"/>
                        <w:rPr>
                          <w:rFonts w:ascii="Arial" w:eastAsia="Arial" w:hAnsi="Arial" w:cs="Arial"/>
                          <w:lang w:val="fr-FR"/>
                        </w:rPr>
                      </w:pPr>
                    </w:p>
                    <w:p w:rsidR="00EB3F48" w:rsidRPr="004F4140" w:rsidRDefault="00EB3F48" w:rsidP="00C100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  <w:r w:rsidRPr="004F4140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Points d’appui pour les apprentissages :</w:t>
                      </w:r>
                    </w:p>
                    <w:p w:rsidR="00EB3F48" w:rsidRDefault="00EB3F48" w:rsidP="00C100C6">
                      <w:p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</w:p>
                    <w:p w:rsidR="00EB3F48" w:rsidRDefault="00EB3F48" w:rsidP="00C100C6">
                      <w:p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</w:p>
                    <w:p w:rsidR="00EB3F48" w:rsidRDefault="00EB3F48" w:rsidP="00C100C6">
                      <w:p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</w:p>
                    <w:p w:rsidR="00EB3F48" w:rsidRPr="004F4140" w:rsidRDefault="00EB3F48" w:rsidP="00C100C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spacing w:line="481" w:lineRule="auto"/>
                        <w:ind w:right="3034"/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</w:pP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Con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w w:val="99"/>
                          <w:lang w:val="fr-FR"/>
                        </w:rPr>
                        <w:t>s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w w:val="99"/>
                          <w:lang w:val="fr-FR"/>
                        </w:rPr>
                        <w:t>é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quen</w:t>
                      </w:r>
                      <w:r w:rsidRPr="002379DE">
                        <w:rPr>
                          <w:rFonts w:ascii="Arial" w:eastAsia="Arial" w:hAnsi="Arial" w:cs="Arial"/>
                          <w:spacing w:val="4"/>
                          <w:w w:val="99"/>
                          <w:lang w:val="fr-FR"/>
                        </w:rPr>
                        <w:t>c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es</w:t>
                      </w:r>
                      <w:r w:rsidRPr="002379DE">
                        <w:rPr>
                          <w:rFonts w:ascii="Arial" w:eastAsia="Arial" w:hAnsi="Arial" w:cs="Arial"/>
                          <w:spacing w:val="-10"/>
                          <w:w w:val="99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d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es</w:t>
                      </w:r>
                      <w:r w:rsidRPr="002379DE">
                        <w:rPr>
                          <w:rFonts w:ascii="Arial" w:eastAsia="Arial" w:hAnsi="Arial" w:cs="Arial"/>
                          <w:spacing w:val="-4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t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r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lang w:val="fr-FR"/>
                        </w:rPr>
                        <w:t>ou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b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</w:t>
                      </w:r>
                      <w:r w:rsidRPr="002379DE">
                        <w:rPr>
                          <w:rFonts w:ascii="Arial" w:eastAsia="Arial" w:hAnsi="Arial" w:cs="Arial"/>
                          <w:spacing w:val="5"/>
                          <w:lang w:val="fr-FR"/>
                        </w:rPr>
                        <w:t>e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s</w:t>
                      </w:r>
                      <w:r w:rsidRPr="002379DE">
                        <w:rPr>
                          <w:rFonts w:ascii="Arial" w:eastAsia="Arial" w:hAnsi="Arial" w:cs="Arial"/>
                          <w:spacing w:val="-13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lang w:val="fr-FR"/>
                        </w:rPr>
                        <w:t>s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ur</w:t>
                      </w:r>
                      <w:r w:rsidRPr="002379DE">
                        <w:rPr>
                          <w:rFonts w:ascii="Arial" w:eastAsia="Arial" w:hAnsi="Arial" w:cs="Arial"/>
                          <w:spacing w:val="-5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lang w:val="fr-FR"/>
                        </w:rPr>
                        <w:t>l</w:t>
                      </w:r>
                      <w:r w:rsidRPr="002379DE">
                        <w:rPr>
                          <w:rFonts w:ascii="Arial" w:eastAsia="Arial" w:hAnsi="Arial" w:cs="Arial"/>
                          <w:lang w:val="fr-FR"/>
                        </w:rPr>
                        <w:t>es</w:t>
                      </w:r>
                      <w:r w:rsidRPr="002379DE">
                        <w:rPr>
                          <w:rFonts w:ascii="Arial" w:eastAsia="Arial" w:hAnsi="Arial" w:cs="Arial"/>
                          <w:spacing w:val="-4"/>
                          <w:lang w:val="fr-FR"/>
                        </w:rPr>
                        <w:t xml:space="preserve"> 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app</w:t>
                      </w:r>
                      <w:r w:rsidRPr="002379DE">
                        <w:rPr>
                          <w:rFonts w:ascii="Arial" w:eastAsia="Arial" w:hAnsi="Arial" w:cs="Arial"/>
                          <w:spacing w:val="6"/>
                          <w:w w:val="99"/>
                          <w:lang w:val="fr-FR"/>
                        </w:rPr>
                        <w:t>r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en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w w:val="99"/>
                          <w:lang w:val="fr-FR"/>
                        </w:rPr>
                        <w:t>t</w:t>
                      </w:r>
                      <w:r w:rsidRPr="002379DE">
                        <w:rPr>
                          <w:rFonts w:ascii="Arial" w:eastAsia="Arial" w:hAnsi="Arial" w:cs="Arial"/>
                          <w:spacing w:val="-1"/>
                          <w:w w:val="99"/>
                          <w:lang w:val="fr-FR"/>
                        </w:rPr>
                        <w:t>i</w:t>
                      </w:r>
                      <w:r w:rsidRPr="002379DE">
                        <w:rPr>
                          <w:rFonts w:ascii="Arial" w:eastAsia="Arial" w:hAnsi="Arial" w:cs="Arial"/>
                          <w:spacing w:val="1"/>
                          <w:w w:val="99"/>
                          <w:lang w:val="fr-FR"/>
                        </w:rPr>
                        <w:t>ss</w:t>
                      </w:r>
                      <w:r w:rsidRPr="002379DE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a</w:t>
                      </w:r>
                      <w:r w:rsidRPr="002379DE">
                        <w:rPr>
                          <w:rFonts w:ascii="Arial" w:eastAsia="Arial" w:hAnsi="Arial" w:cs="Arial"/>
                          <w:spacing w:val="2"/>
                          <w:w w:val="99"/>
                          <w:lang w:val="fr-FR"/>
                        </w:rPr>
                        <w:t>g</w:t>
                      </w:r>
                      <w:r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 xml:space="preserve">es </w:t>
                      </w:r>
                      <w:r w:rsidRPr="004F4140">
                        <w:rPr>
                          <w:rFonts w:ascii="Arial" w:eastAsia="Arial" w:hAnsi="Arial" w:cs="Arial"/>
                          <w:w w:val="99"/>
                          <w:lang w:val="fr-FR"/>
                        </w:rPr>
                        <w:t>:</w:t>
                      </w:r>
                    </w:p>
                    <w:p w:rsidR="00EB3F48" w:rsidRDefault="00EB3F48" w:rsidP="00C100C6">
                      <w:pPr>
                        <w:spacing w:before="19" w:line="220" w:lineRule="exact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:rsidR="00EB3F48" w:rsidRPr="004F4140" w:rsidRDefault="00EB3F48" w:rsidP="00C100C6">
                      <w:pPr>
                        <w:spacing w:before="19" w:line="220" w:lineRule="exact"/>
                        <w:rPr>
                          <w:sz w:val="22"/>
                          <w:szCs w:val="22"/>
                          <w:lang w:val="fr-FR"/>
                        </w:rPr>
                      </w:pPr>
                    </w:p>
                    <w:p w:rsidR="00EB3F48" w:rsidRPr="00C100C6" w:rsidRDefault="00EB3F48">
                      <w:pPr>
                        <w:rPr>
                          <w:lang w:val="fr-F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C100C6" w:rsidRDefault="00C100C6" w:rsidP="004F4140">
      <w:pPr>
        <w:spacing w:before="19" w:line="220" w:lineRule="exact"/>
        <w:rPr>
          <w:sz w:val="22"/>
          <w:szCs w:val="22"/>
          <w:lang w:val="fr-FR"/>
        </w:rPr>
      </w:pPr>
    </w:p>
    <w:p w:rsidR="004F4140" w:rsidRDefault="004F4140" w:rsidP="004F4140">
      <w:pPr>
        <w:spacing w:before="19" w:line="220" w:lineRule="exact"/>
        <w:rPr>
          <w:sz w:val="22"/>
          <w:szCs w:val="22"/>
          <w:lang w:val="fr-FR"/>
        </w:rPr>
      </w:pPr>
    </w:p>
    <w:p w:rsidR="004F4140" w:rsidRPr="004F4140" w:rsidRDefault="004F4140" w:rsidP="004F4140">
      <w:pPr>
        <w:spacing w:before="19" w:line="220" w:lineRule="exact"/>
        <w:rPr>
          <w:sz w:val="22"/>
          <w:szCs w:val="22"/>
          <w:lang w:val="fr-FR"/>
        </w:rPr>
      </w:pPr>
    </w:p>
    <w:p w:rsidR="00E60128" w:rsidRDefault="00E60128">
      <w:pPr>
        <w:rPr>
          <w:rFonts w:ascii="Arial" w:hAnsi="Arial" w:cs="Arial"/>
          <w:color w:val="000000"/>
          <w:lang w:val="fr-FR"/>
        </w:rPr>
      </w:pPr>
      <w:r>
        <w:rPr>
          <w:sz w:val="22"/>
          <w:szCs w:val="22"/>
          <w:lang w:val="fr-FR"/>
        </w:rPr>
        <w:br w:type="page"/>
      </w:r>
    </w:p>
    <w:p w:rsidR="00E60128" w:rsidRPr="00232C1A" w:rsidRDefault="00E60128" w:rsidP="00E60128">
      <w:pPr>
        <w:spacing w:before="100" w:beforeAutospacing="1"/>
        <w:jc w:val="right"/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</w:pPr>
      <w:r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lastRenderedPageBreak/>
        <w:t>FICHE 2</w:t>
      </w:r>
      <w:r w:rsidRPr="00232C1A"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t xml:space="preserve"> : L’APTA AU </w:t>
      </w:r>
      <w:r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t>LYCEE</w:t>
      </w:r>
      <w:r w:rsidRPr="00232C1A">
        <w:rPr>
          <w:rFonts w:ascii="Arial" w:eastAsia="Arial" w:hAnsi="Arial" w:cs="Arial"/>
          <w:b/>
          <w:color w:val="AC1C70"/>
          <w:spacing w:val="6"/>
          <w:sz w:val="28"/>
          <w:szCs w:val="28"/>
          <w:u w:val="single"/>
          <w:lang w:val="fr-FR"/>
        </w:rPr>
        <w:t>.</w:t>
      </w:r>
    </w:p>
    <w:p w:rsidR="00E60128" w:rsidRDefault="00E60128" w:rsidP="005F2ADC">
      <w:pPr>
        <w:pStyle w:val="Default"/>
        <w:rPr>
          <w:rFonts w:eastAsia="Arial"/>
          <w:b/>
          <w:color w:val="AC1C70"/>
          <w:spacing w:val="6"/>
        </w:rPr>
      </w:pPr>
    </w:p>
    <w:p w:rsidR="00E60128" w:rsidRDefault="00E60128" w:rsidP="005F2ADC">
      <w:pPr>
        <w:pStyle w:val="Default"/>
        <w:rPr>
          <w:rFonts w:eastAsia="Arial"/>
          <w:b/>
          <w:color w:val="AC1C70"/>
          <w:spacing w:val="6"/>
        </w:rPr>
      </w:pPr>
    </w:p>
    <w:p w:rsidR="00E60128" w:rsidRPr="00C100C6" w:rsidRDefault="00E60128" w:rsidP="00E60128">
      <w:pPr>
        <w:spacing w:before="100" w:beforeAutospacing="1"/>
        <w:rPr>
          <w:rFonts w:ascii="Arial" w:hAnsi="Arial" w:cs="Arial"/>
          <w:b/>
          <w:bCs/>
          <w:sz w:val="24"/>
          <w:szCs w:val="24"/>
          <w:lang w:val="fr-FR"/>
        </w:rPr>
      </w:pPr>
      <w:r w:rsidRPr="00F148AD">
        <w:rPr>
          <w:rFonts w:ascii="Arial" w:eastAsia="Arial" w:hAnsi="Arial" w:cs="Arial"/>
          <w:b/>
          <w:color w:val="AC1C70"/>
          <w:spacing w:val="6"/>
          <w:sz w:val="24"/>
          <w:szCs w:val="24"/>
          <w:lang w:val="fr-FR"/>
        </w:rPr>
        <w:t xml:space="preserve">Bilan des aides apportées au </w:t>
      </w:r>
      <w:r>
        <w:rPr>
          <w:rFonts w:ascii="Arial" w:eastAsia="Arial" w:hAnsi="Arial" w:cs="Arial"/>
          <w:b/>
          <w:color w:val="AC1C70"/>
          <w:spacing w:val="6"/>
          <w:sz w:val="24"/>
          <w:szCs w:val="24"/>
          <w:lang w:val="fr-FR"/>
        </w:rPr>
        <w:t>collège</w:t>
      </w:r>
      <w:r w:rsidRPr="00F148AD">
        <w:rPr>
          <w:rFonts w:ascii="Arial" w:eastAsia="Arial" w:hAnsi="Arial" w:cs="Arial"/>
          <w:b/>
          <w:color w:val="AC1C70"/>
          <w:spacing w:val="6"/>
          <w:sz w:val="24"/>
          <w:szCs w:val="24"/>
          <w:lang w:val="fr-FR"/>
        </w:rPr>
        <w:t> :</w:t>
      </w:r>
    </w:p>
    <w:p w:rsidR="00E60128" w:rsidRDefault="00E60128" w:rsidP="00E60128">
      <w:pPr>
        <w:pStyle w:val="Default"/>
        <w:rPr>
          <w:i/>
          <w:sz w:val="20"/>
          <w:szCs w:val="20"/>
        </w:rPr>
      </w:pPr>
    </w:p>
    <w:p w:rsidR="00E60128" w:rsidRDefault="00E60128" w:rsidP="00E60128">
      <w:pPr>
        <w:pStyle w:val="Default"/>
        <w:rPr>
          <w:i/>
          <w:sz w:val="20"/>
          <w:szCs w:val="20"/>
        </w:rPr>
      </w:pPr>
    </w:p>
    <w:p w:rsidR="00E60128" w:rsidRPr="00F01A68" w:rsidRDefault="00E60128" w:rsidP="00E60128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>Aménagements n’ayant pas atteint les objectifs escomptés :</w:t>
      </w: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Pr="00F148AD" w:rsidRDefault="00E60128" w:rsidP="00E60128">
      <w:pPr>
        <w:pStyle w:val="Default"/>
        <w:rPr>
          <w:sz w:val="20"/>
          <w:szCs w:val="20"/>
        </w:rPr>
      </w:pPr>
    </w:p>
    <w:p w:rsidR="00E60128" w:rsidRPr="00F148AD" w:rsidRDefault="00E60128" w:rsidP="00E60128">
      <w:pPr>
        <w:pStyle w:val="Default"/>
        <w:rPr>
          <w:sz w:val="20"/>
          <w:szCs w:val="20"/>
        </w:rPr>
      </w:pPr>
    </w:p>
    <w:p w:rsidR="00E60128" w:rsidRPr="00F148AD" w:rsidRDefault="00E60128" w:rsidP="00E60128">
      <w:pPr>
        <w:pStyle w:val="Default"/>
        <w:rPr>
          <w:sz w:val="20"/>
          <w:szCs w:val="20"/>
        </w:rPr>
      </w:pPr>
    </w:p>
    <w:p w:rsidR="00E60128" w:rsidRPr="00F01A68" w:rsidRDefault="00E60128" w:rsidP="00E60128">
      <w:pPr>
        <w:pStyle w:val="Default"/>
        <w:numPr>
          <w:ilvl w:val="0"/>
          <w:numId w:val="2"/>
        </w:numPr>
        <w:rPr>
          <w:sz w:val="20"/>
          <w:szCs w:val="20"/>
        </w:rPr>
      </w:pPr>
      <w:r w:rsidRPr="00F01A68">
        <w:rPr>
          <w:sz w:val="20"/>
          <w:szCs w:val="20"/>
        </w:rPr>
        <w:t xml:space="preserve">Aménagements profitables : </w:t>
      </w:r>
    </w:p>
    <w:p w:rsidR="00E60128" w:rsidRPr="00C100C6" w:rsidRDefault="00E60128" w:rsidP="00E60128">
      <w:pPr>
        <w:pStyle w:val="Default"/>
        <w:rPr>
          <w:sz w:val="20"/>
          <w:szCs w:val="20"/>
        </w:rPr>
      </w:pPr>
    </w:p>
    <w:p w:rsidR="00E60128" w:rsidRPr="00C100C6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E60128">
      <w:pPr>
        <w:pStyle w:val="Default"/>
        <w:rPr>
          <w:sz w:val="20"/>
          <w:szCs w:val="20"/>
        </w:rPr>
      </w:pPr>
    </w:p>
    <w:p w:rsidR="00E60128" w:rsidRPr="00C100C6" w:rsidRDefault="00E60128" w:rsidP="00E60128">
      <w:pPr>
        <w:pStyle w:val="Default"/>
        <w:rPr>
          <w:sz w:val="20"/>
          <w:szCs w:val="20"/>
        </w:rPr>
      </w:pPr>
    </w:p>
    <w:p w:rsidR="00E60128" w:rsidRDefault="00E60128" w:rsidP="005F2ADC">
      <w:pPr>
        <w:pStyle w:val="Default"/>
        <w:rPr>
          <w:rFonts w:eastAsia="Arial"/>
          <w:b/>
          <w:color w:val="AC1C70"/>
          <w:spacing w:val="6"/>
        </w:rPr>
      </w:pPr>
    </w:p>
    <w:p w:rsidR="005F2ADC" w:rsidRDefault="00F01A68" w:rsidP="005F2ADC">
      <w:pPr>
        <w:pStyle w:val="Default"/>
        <w:rPr>
          <w:rFonts w:eastAsia="Arial"/>
          <w:b/>
          <w:color w:val="AC1C70"/>
          <w:spacing w:val="6"/>
        </w:rPr>
      </w:pPr>
      <w:r>
        <w:rPr>
          <w:rFonts w:eastAsia="Arial"/>
          <w:b/>
          <w:color w:val="AC1C70"/>
          <w:spacing w:val="6"/>
        </w:rPr>
        <w:t>Entrée au lycée</w:t>
      </w:r>
    </w:p>
    <w:p w:rsidR="00E60128" w:rsidRDefault="00E60128" w:rsidP="005F2ADC">
      <w:pPr>
        <w:spacing w:line="200" w:lineRule="exact"/>
        <w:rPr>
          <w:rFonts w:ascii="Arial" w:hAnsi="Arial" w:cs="Arial"/>
          <w:b/>
          <w:bCs/>
          <w:lang w:val="fr-FR"/>
        </w:rPr>
      </w:pPr>
    </w:p>
    <w:p w:rsidR="005F2ADC" w:rsidRPr="00F148AD" w:rsidRDefault="005F2ADC" w:rsidP="005F2ADC">
      <w:pPr>
        <w:spacing w:line="200" w:lineRule="exact"/>
        <w:rPr>
          <w:rFonts w:ascii="Arial" w:hAnsi="Arial" w:cs="Arial"/>
          <w:lang w:val="fr-FR"/>
        </w:rPr>
      </w:pPr>
      <w:r w:rsidRPr="00F148AD">
        <w:rPr>
          <w:rFonts w:ascii="Arial" w:hAnsi="Arial" w:cs="Arial"/>
          <w:b/>
          <w:bCs/>
          <w:lang w:val="fr-FR"/>
        </w:rPr>
        <w:t>Liaison collège</w:t>
      </w:r>
      <w:r>
        <w:rPr>
          <w:rFonts w:ascii="Arial" w:hAnsi="Arial" w:cs="Arial"/>
          <w:b/>
          <w:bCs/>
          <w:lang w:val="fr-FR"/>
        </w:rPr>
        <w:t>-lycée</w:t>
      </w:r>
      <w:r w:rsidRPr="00F148AD">
        <w:rPr>
          <w:rFonts w:ascii="Arial" w:hAnsi="Arial" w:cs="Arial"/>
          <w:b/>
          <w:bCs/>
          <w:lang w:val="fr-FR"/>
        </w:rPr>
        <w:t xml:space="preserve"> </w:t>
      </w:r>
      <w:r w:rsidRPr="00F148AD">
        <w:rPr>
          <w:rFonts w:ascii="Arial" w:hAnsi="Arial" w:cs="Arial"/>
          <w:lang w:val="fr-FR"/>
        </w:rPr>
        <w:t>(</w:t>
      </w:r>
      <w:r w:rsidRPr="00F148AD">
        <w:rPr>
          <w:rFonts w:ascii="Arial" w:hAnsi="Arial" w:cs="Arial"/>
          <w:i/>
          <w:iCs/>
          <w:lang w:val="fr-FR"/>
        </w:rPr>
        <w:t xml:space="preserve">à remplir par l’enseignant </w:t>
      </w:r>
      <w:r>
        <w:rPr>
          <w:rFonts w:ascii="Arial" w:hAnsi="Arial" w:cs="Arial"/>
          <w:i/>
          <w:iCs/>
          <w:lang w:val="fr-FR"/>
        </w:rPr>
        <w:t xml:space="preserve">du collège </w:t>
      </w:r>
      <w:r w:rsidRPr="00F148AD">
        <w:rPr>
          <w:rFonts w:ascii="Arial" w:hAnsi="Arial" w:cs="Arial"/>
          <w:i/>
          <w:iCs/>
          <w:lang w:val="fr-FR"/>
        </w:rPr>
        <w:t xml:space="preserve">en lien avec un enseignant du </w:t>
      </w:r>
      <w:r>
        <w:rPr>
          <w:rFonts w:ascii="Arial" w:hAnsi="Arial" w:cs="Arial"/>
          <w:i/>
          <w:iCs/>
          <w:lang w:val="fr-FR"/>
        </w:rPr>
        <w:t>lycée</w:t>
      </w:r>
      <w:r w:rsidRPr="00F148AD">
        <w:rPr>
          <w:rFonts w:ascii="Arial" w:hAnsi="Arial" w:cs="Arial"/>
          <w:i/>
          <w:iCs/>
          <w:lang w:val="fr-FR"/>
        </w:rPr>
        <w:t>) :</w:t>
      </w:r>
    </w:p>
    <w:p w:rsidR="005F2ADC" w:rsidRPr="00F01A68" w:rsidRDefault="005F2ADC" w:rsidP="00F01A68">
      <w:pPr>
        <w:pStyle w:val="Default"/>
        <w:rPr>
          <w:sz w:val="20"/>
          <w:szCs w:val="20"/>
        </w:rPr>
      </w:pPr>
    </w:p>
    <w:p w:rsidR="005F2ADC" w:rsidRPr="00F01A68" w:rsidRDefault="005F2ADC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Default="00BB6ACF" w:rsidP="00F01A68">
      <w:pPr>
        <w:pStyle w:val="Default"/>
        <w:rPr>
          <w:sz w:val="20"/>
          <w:szCs w:val="20"/>
        </w:rPr>
      </w:pPr>
    </w:p>
    <w:p w:rsidR="00F72E72" w:rsidRPr="00F01A68" w:rsidRDefault="00F72E72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BB6ACF" w:rsidRPr="00F01A68" w:rsidRDefault="00BB6ACF" w:rsidP="00F01A68">
      <w:pPr>
        <w:pStyle w:val="Default"/>
        <w:rPr>
          <w:sz w:val="20"/>
          <w:szCs w:val="20"/>
        </w:rPr>
      </w:pPr>
    </w:p>
    <w:p w:rsidR="00E60128" w:rsidRDefault="00E60128" w:rsidP="00086041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</w:p>
    <w:p w:rsidR="00E60128" w:rsidRDefault="00E60128" w:rsidP="00086041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</w:p>
    <w:p w:rsidR="00E60128" w:rsidRDefault="00E60128" w:rsidP="00086041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</w:p>
    <w:p w:rsidR="00E60128" w:rsidRDefault="00E60128" w:rsidP="00086041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</w:p>
    <w:p w:rsidR="00E60128" w:rsidRDefault="00E60128">
      <w:pP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  <w: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  <w:br w:type="page"/>
      </w:r>
    </w:p>
    <w:p w:rsidR="00086041" w:rsidRDefault="00086041" w:rsidP="00086041">
      <w:pPr>
        <w:spacing w:before="100" w:beforeAutospacing="1"/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  <w:r w:rsidRPr="00F01A68"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  <w:lastRenderedPageBreak/>
        <w:t>Adaptations et aménagements à mettre en place en fonction des besoins de l’élève</w:t>
      </w:r>
    </w:p>
    <w:p w:rsidR="00086041" w:rsidRPr="00F01A68" w:rsidRDefault="00086041" w:rsidP="00086041">
      <w:pPr>
        <w:rPr>
          <w:rFonts w:ascii="Arial" w:eastAsia="Arial" w:hAnsi="Arial" w:cs="Arial"/>
          <w:b/>
          <w:color w:val="AC1C70"/>
          <w:spacing w:val="6"/>
          <w:sz w:val="28"/>
          <w:szCs w:val="28"/>
          <w:lang w:val="fr-FR"/>
        </w:rPr>
      </w:pPr>
    </w:p>
    <w:p w:rsidR="00086041" w:rsidRDefault="00086041" w:rsidP="00086041">
      <w:pPr>
        <w:pStyle w:val="Default"/>
        <w:jc w:val="both"/>
        <w:rPr>
          <w:sz w:val="16"/>
          <w:szCs w:val="16"/>
        </w:rPr>
      </w:pPr>
    </w:p>
    <w:p w:rsidR="00985C9B" w:rsidRPr="00086041" w:rsidRDefault="00F911E8" w:rsidP="00086041">
      <w:pPr>
        <w:pStyle w:val="Default"/>
        <w:jc w:val="both"/>
        <w:rPr>
          <w:sz w:val="16"/>
          <w:szCs w:val="16"/>
        </w:rPr>
      </w:pPr>
      <w:r w:rsidRPr="00086041">
        <w:rPr>
          <w:sz w:val="16"/>
          <w:szCs w:val="16"/>
        </w:rPr>
        <w:t>(Les aménagements et adaptations mis en oeuvre en cours d’année doivent être cohérents et compatibles avec les dispositions des articles D. 351-27 à D. 351-32 du code de l’éducation relatives aux aménagements des examens ou concours de l’enseignement scolaire et les dispositions du décret n° 2005-1617 du 21 décembre 2005 relatives aux aménagements des examens ou concours de l’enseignement supérieur.)</w:t>
      </w:r>
    </w:p>
    <w:p w:rsidR="00086041" w:rsidRDefault="00086041" w:rsidP="00086041">
      <w:pPr>
        <w:pStyle w:val="Default"/>
        <w:rPr>
          <w:sz w:val="20"/>
          <w:szCs w:val="20"/>
        </w:rPr>
      </w:pPr>
    </w:p>
    <w:p w:rsidR="00E60128" w:rsidRPr="00086041" w:rsidRDefault="00E60128" w:rsidP="00086041">
      <w:pPr>
        <w:pStyle w:val="Default"/>
        <w:rPr>
          <w:sz w:val="20"/>
          <w:szCs w:val="20"/>
        </w:rPr>
      </w:pPr>
    </w:p>
    <w:p w:rsidR="00BB6ACF" w:rsidRDefault="00BB6ACF" w:rsidP="00086041">
      <w:pPr>
        <w:pStyle w:val="Default"/>
        <w:rPr>
          <w:b/>
          <w:bCs/>
          <w:color w:val="auto"/>
          <w:sz w:val="20"/>
          <w:szCs w:val="20"/>
        </w:rPr>
      </w:pPr>
      <w:r w:rsidRPr="00086041">
        <w:rPr>
          <w:b/>
          <w:bCs/>
          <w:color w:val="auto"/>
          <w:sz w:val="20"/>
          <w:szCs w:val="20"/>
        </w:rPr>
        <w:t>L’ensemble des items n’est pas à renseigner. Seuls les items indispensables à l’élève sont à cocher.</w:t>
      </w:r>
    </w:p>
    <w:p w:rsidR="00F72E72" w:rsidRPr="00086041" w:rsidRDefault="00F72E72" w:rsidP="00086041">
      <w:pPr>
        <w:pStyle w:val="Default"/>
        <w:rPr>
          <w:b/>
          <w:bCs/>
          <w:color w:val="auto"/>
          <w:sz w:val="20"/>
          <w:szCs w:val="20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781EEE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781EEE" w:rsidRPr="00803F6D" w:rsidRDefault="00781EEE" w:rsidP="00086041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Pour toutes les disciplines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803F6D" w:rsidRDefault="00781EEE" w:rsidP="00EF3EE2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803F6D" w:rsidRDefault="00781EEE" w:rsidP="00EF3EE2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81EEE" w:rsidRPr="00803F6D" w:rsidRDefault="00781EEE" w:rsidP="00EF3EE2">
            <w:pPr>
              <w:spacing w:before="22"/>
              <w:ind w:left="142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781EEE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Proposer des supports écrits aérés et agrandis (par exemple ARIAL14)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Limiter la copie (synthèse du cours photocopié)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Mettre en place un tutorat (prise de notes,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Aider à la mise en place de méthodes de travail, ne pas hésiter à avoir recours à des systèmes d’organisation répétitifs, utiliser des repères visuels de couleur par exemple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Faciliter l’apprentissage des règles en proposant à l’élève des moyens mnémotechniques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Utiliser l’espace numérique de travail (cahier de texte individuel, de groupe, de la classe)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Prendre en compte les contraintes associées (fatigue, lenteur,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781EEE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781EEE">
              <w:rPr>
                <w:rFonts w:ascii="Arial" w:eastAsia="Arial" w:hAnsi="Arial" w:cs="Arial"/>
                <w:lang w:val="fr-FR"/>
              </w:rPr>
              <w:t>Autoriser l’utilisation d’une calculatrice simple (permettant les quatre opérations) dans toutes les disciplines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B75764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F96B7D" w:rsidRDefault="00781EEE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F96B7D">
              <w:rPr>
                <w:rFonts w:ascii="Arial" w:eastAsia="Arial" w:hAnsi="Arial" w:cs="Arial"/>
                <w:b/>
                <w:lang w:val="fr-FR"/>
              </w:rPr>
              <w:t>Utilisation de l’informatique 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de l’ordinateur et de la tablette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d’une clef USB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781EEE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 w:rsidRPr="00F96B7D">
              <w:rPr>
                <w:rFonts w:ascii="Arial" w:eastAsia="Arial" w:hAnsi="Arial" w:cs="Arial"/>
                <w:lang w:val="fr-FR"/>
              </w:rPr>
              <w:t>Permettre l’utilisation de logiciel ou d’application spécifique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1EEE" w:rsidRPr="002379DE" w:rsidRDefault="00781EEE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781EEE" w:rsidRPr="00912E11" w:rsidRDefault="00781EEE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803F6D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803F6D" w:rsidRPr="00803F6D" w:rsidRDefault="00912E11" w:rsidP="00912E11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Évaluations</w:t>
            </w:r>
            <w:r w:rsidR="00803F6D"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803F6D" w:rsidRDefault="00803F6D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803F6D" w:rsidRDefault="00803F6D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03F6D" w:rsidRPr="00803F6D" w:rsidRDefault="00803F6D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803F6D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Ne pas pénaliser les erreurs (orthographe grammaticale, d’usage) et le soin dans les travaux écrits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803F6D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Accorder un temps majoré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803F6D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Diminuer le nombre d’exercices, de questions le cas échéant, lorsque la mise en place du temps majoré n’apparaît pas possible ou souhaitable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803F6D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Privilégier les évaluations sur le mode oral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803F6D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Ne pas pénaliser le manque de participation à l’oral (ou les difficultés)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03F6D" w:rsidRPr="002379DE" w:rsidRDefault="00803F6D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803F6D" w:rsidRDefault="00803F6D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912E11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912E11" w:rsidRPr="00803F6D" w:rsidRDefault="00912E11" w:rsidP="00912E11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Devoir</w:t>
            </w:r>
            <w:r w:rsidR="004913D5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912E11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Donner moins d’exercices à faire tout en maintenant le niveau d’exigence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912E11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Aider à la mise en place de méthode</w:t>
            </w:r>
            <w:r w:rsidR="004913D5">
              <w:rPr>
                <w:rFonts w:ascii="Arial" w:eastAsia="Arial" w:hAnsi="Arial" w:cs="Arial"/>
                <w:lang w:val="fr-FR"/>
              </w:rPr>
              <w:t>s</w:t>
            </w:r>
            <w:r>
              <w:rPr>
                <w:rFonts w:ascii="Arial" w:eastAsia="Arial" w:hAnsi="Arial" w:cs="Arial"/>
                <w:lang w:val="fr-FR"/>
              </w:rPr>
              <w:t xml:space="preserve"> de travail (apprendre à s’organiser, accompagnement personnalisé)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912E11" w:rsidRDefault="00912E11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912E11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912E11" w:rsidRPr="00803F6D" w:rsidRDefault="00912E11" w:rsidP="00912E11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Français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912E11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Proposer l’utilisation de supports numériques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912E11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Favoriser, dans le choix des ouvrages, les livres ayant une version audio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912E11" w:rsidRDefault="00912E11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912E11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912E11" w:rsidRPr="00803F6D" w:rsidRDefault="00912E11" w:rsidP="00F72E7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Mathémati</w:t>
            </w:r>
            <w:r w:rsidR="00F72E72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q</w:t>
            </w: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ues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12E11" w:rsidRPr="00803F6D" w:rsidRDefault="00912E11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912E11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912E11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Utiliser la schématisation en situation problème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912E11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Proposer à l’élève des fiches outils (tables, définitions, théorèmes, etc.)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912E11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Lorsque c’est interdit, autoriser l’utilisation d’une calculatrice simple (permettant les quatre opérations)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912E11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Proposer l’utilisation de logiciels adaptés en géométrie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12E11" w:rsidRPr="002379DE" w:rsidRDefault="00912E11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912E11" w:rsidRDefault="00912E11" w:rsidP="00912E11">
      <w:pPr>
        <w:spacing w:before="12" w:line="220" w:lineRule="exact"/>
        <w:rPr>
          <w:sz w:val="22"/>
          <w:szCs w:val="22"/>
          <w:lang w:val="fr-FR"/>
        </w:rPr>
      </w:pPr>
    </w:p>
    <w:p w:rsidR="003F076F" w:rsidRDefault="003F076F" w:rsidP="00912E11">
      <w:pPr>
        <w:spacing w:before="12" w:line="220" w:lineRule="exact"/>
        <w:rPr>
          <w:sz w:val="22"/>
          <w:szCs w:val="22"/>
          <w:lang w:val="fr-FR"/>
        </w:rPr>
      </w:pPr>
    </w:p>
    <w:p w:rsidR="003F076F" w:rsidRDefault="003F076F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A71D37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A71D37" w:rsidRPr="00803F6D" w:rsidRDefault="00A71D37" w:rsidP="00A71D3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lastRenderedPageBreak/>
              <w:t>Langues vivantes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A71D37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A71D3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Évaluer plutôt à l’oral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Proposer des supports visuels (dessins, croquis, gestes, vidéos) pour faciliter la compréhension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Grouper les mots par similitude orthographique/phonologique, faire des listes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912E11" w:rsidRDefault="00912E11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A71D37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A71D37" w:rsidRPr="00803F6D" w:rsidRDefault="00A71D37" w:rsidP="00A71D3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Histoire / géographie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A71D37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Utiliser les supports chronologiques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Définir systématiquement le vocabulaire spatial et temporel utilisé (vérifier la compréhension des termes les plus élémentaires)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Surligner les mots-clés ou nouveaux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Agrandir les cartes, mettre des couleurs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Autoriser la lecture de document avec un guide de lecture, un cache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A71D37" w:rsidRDefault="00A71D37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A71D37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A71D37" w:rsidRPr="00803F6D" w:rsidRDefault="00A71D37" w:rsidP="00A71D3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Expression artistique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A71D37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A71D37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Privilégier les incitations orales, visuelles, sonores, théâtrales (ateliers de théâtre, musique)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 xml:space="preserve">Proposer systématiquement des feuilles </w:t>
            </w:r>
            <w:proofErr w:type="gramStart"/>
            <w:r>
              <w:rPr>
                <w:rFonts w:ascii="Arial" w:eastAsia="Arial" w:hAnsi="Arial" w:cs="Arial"/>
                <w:lang w:val="fr-FR"/>
              </w:rPr>
              <w:t>grand</w:t>
            </w:r>
            <w:proofErr w:type="gramEnd"/>
            <w:r>
              <w:rPr>
                <w:rFonts w:ascii="Arial" w:eastAsia="Arial" w:hAnsi="Arial" w:cs="Arial"/>
                <w:lang w:val="fr-FR"/>
              </w:rPr>
              <w:t xml:space="preserve"> format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Autoriser l’utilisation de logiciels de dessins sur ordinateur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A71D37" w:rsidRDefault="00A71D37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A71D37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A71D37" w:rsidRPr="00803F6D" w:rsidRDefault="00A71D37" w:rsidP="00A71D37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Éducation physique et sportive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D37" w:rsidRPr="00803F6D" w:rsidRDefault="00A71D37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A71D37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Adapter les activités (individuelles/collectives), leurs caractéristiques, leurs rythmes, les performances attendues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Autoriser l’élève à dribbler à deux mains ou à faire des reprises de dribble (au basket par exemple)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Faire varier les couleurs des maillots qui différencient nettement partenaires et adversaires dans les sports collectifs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Doter d’</w:t>
            </w:r>
            <w:r w:rsidR="00F72E72">
              <w:rPr>
                <w:rFonts w:ascii="Arial" w:eastAsia="Arial" w:hAnsi="Arial" w:cs="Arial"/>
                <w:lang w:val="fr-FR"/>
              </w:rPr>
              <w:t>un signe distinctif suffisamment net les joueurs tenant certains rôles dans les jeux collectifs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A71D37" w:rsidRPr="006E2370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  <w:r>
              <w:rPr>
                <w:rFonts w:ascii="Arial" w:eastAsia="Arial" w:hAnsi="Arial" w:cs="Arial"/>
                <w:lang w:val="fr-FR"/>
              </w:rPr>
              <w:t>Verbaliser ou faire verbaliser les éléments d’une tâche complexe à accomplir (enchaînement de mouvements), éviter au maximum les activités qui impliquent une double tâche et mobilisent l’attention de l’élève sur deux objets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1D37" w:rsidRPr="002379DE" w:rsidRDefault="00A71D37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A71D37" w:rsidRDefault="00A71D37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F72E72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F72E72" w:rsidRPr="00803F6D" w:rsidRDefault="00F72E72" w:rsidP="00F72E7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Adaptations dans le cadre des champs professionnels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tbl>
      <w:tblPr>
        <w:tblW w:w="0" w:type="auto"/>
        <w:tblInd w:w="9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386"/>
        <w:gridCol w:w="678"/>
        <w:gridCol w:w="678"/>
        <w:gridCol w:w="679"/>
      </w:tblGrid>
      <w:tr w:rsidR="00F72E72" w:rsidRPr="00803F6D" w:rsidTr="00EF3EE2">
        <w:trPr>
          <w:trHeight w:val="291"/>
        </w:trPr>
        <w:tc>
          <w:tcPr>
            <w:tcW w:w="8386" w:type="dxa"/>
            <w:tcBorders>
              <w:bottom w:val="single" w:sz="6" w:space="0" w:color="000000"/>
              <w:right w:val="single" w:sz="6" w:space="0" w:color="000000"/>
            </w:tcBorders>
          </w:tcPr>
          <w:p w:rsidR="00F72E72" w:rsidRPr="00803F6D" w:rsidRDefault="00F72E72" w:rsidP="00F72E7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Autres aménagements et adaptations</w:t>
            </w:r>
            <w:r w:rsidRPr="00803F6D">
              <w:rPr>
                <w:rFonts w:ascii="Arial" w:eastAsia="Arial" w:hAnsi="Arial" w:cs="Arial"/>
                <w:b/>
                <w:color w:val="AC1C70"/>
                <w:position w:val="-1"/>
                <w:lang w:val="fr-FR"/>
              </w:rPr>
              <w:t> :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2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nde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r w:rsidRPr="00803F6D">
              <w:rPr>
                <w:rFonts w:ascii="Arial" w:eastAsia="Arial" w:hAnsi="Arial" w:cs="Arial"/>
                <w:b/>
                <w:lang w:val="fr-FR"/>
              </w:rPr>
              <w:t>1</w:t>
            </w:r>
            <w:r w:rsidRPr="00803F6D">
              <w:rPr>
                <w:rFonts w:ascii="Arial" w:eastAsia="Arial" w:hAnsi="Arial" w:cs="Arial"/>
                <w:b/>
                <w:vertAlign w:val="superscript"/>
                <w:lang w:val="fr-FR"/>
              </w:rPr>
              <w:t>ère</w:t>
            </w:r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F72E72" w:rsidRPr="00803F6D" w:rsidRDefault="00F72E72" w:rsidP="00EF3EE2">
            <w:pPr>
              <w:spacing w:before="22"/>
              <w:ind w:left="95"/>
              <w:rPr>
                <w:rFonts w:ascii="Arial" w:eastAsia="Arial" w:hAnsi="Arial" w:cs="Arial"/>
                <w:b/>
                <w:lang w:val="fr-FR"/>
              </w:rPr>
            </w:pPr>
            <w:proofErr w:type="spellStart"/>
            <w:r w:rsidRPr="00803F6D">
              <w:rPr>
                <w:rFonts w:ascii="Arial" w:eastAsia="Arial" w:hAnsi="Arial" w:cs="Arial"/>
                <w:b/>
                <w:lang w:val="fr-FR"/>
              </w:rPr>
              <w:t>Tle</w:t>
            </w:r>
            <w:proofErr w:type="spellEnd"/>
            <w:r w:rsidRPr="00803F6D">
              <w:rPr>
                <w:rFonts w:ascii="Arial" w:eastAsia="Arial" w:hAnsi="Arial" w:cs="Arial"/>
                <w:b/>
                <w:lang w:val="fr-FR"/>
              </w:rPr>
              <w:t xml:space="preserve">  </w:t>
            </w: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  <w:tr w:rsidR="00F72E72" w:rsidRPr="00B371AE" w:rsidTr="00EF3EE2">
        <w:trPr>
          <w:trHeight w:val="288"/>
        </w:trPr>
        <w:tc>
          <w:tcPr>
            <w:tcW w:w="8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72E72" w:rsidRPr="002379DE" w:rsidRDefault="00F72E72" w:rsidP="00EF3EE2">
            <w:pPr>
              <w:spacing w:before="22"/>
              <w:ind w:left="95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F72E72">
      <w:pPr>
        <w:spacing w:line="200" w:lineRule="exact"/>
      </w:pPr>
    </w:p>
    <w:tbl>
      <w:tblPr>
        <w:tblpPr w:leftFromText="141" w:rightFromText="141" w:vertAnchor="text" w:horzAnchor="margin" w:tblpY="102"/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EAF1DD" w:themeFill="accent3" w:themeFillTint="33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69"/>
        <w:gridCol w:w="2551"/>
        <w:gridCol w:w="1391"/>
        <w:gridCol w:w="5315"/>
      </w:tblGrid>
      <w:tr w:rsidR="00EB3F48" w:rsidRPr="006E2370" w:rsidTr="00EB3F48">
        <w:trPr>
          <w:trHeight w:hRule="exact" w:val="730"/>
        </w:trPr>
        <w:tc>
          <w:tcPr>
            <w:tcW w:w="10426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EB3F48" w:rsidRDefault="00EB3F48" w:rsidP="00EB3F48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lastRenderedPageBreak/>
              <w:t>Clas</w:t>
            </w:r>
            <w:r w:rsidRPr="00EB3F48"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se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 xml:space="preserve"> de 2</w:t>
            </w:r>
            <w:r w:rsidRPr="00EB3F48">
              <w:rPr>
                <w:rFonts w:ascii="Arial" w:eastAsia="Arial" w:hAnsi="Arial" w:cs="Arial"/>
                <w:b/>
                <w:color w:val="AC1C70"/>
                <w:sz w:val="24"/>
                <w:szCs w:val="24"/>
                <w:vertAlign w:val="superscript"/>
                <w:lang w:val="fr-FR"/>
              </w:rPr>
              <w:t>de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.</w:t>
            </w:r>
          </w:p>
          <w:p w:rsidR="00EB3F48" w:rsidRPr="00EB3F48" w:rsidRDefault="00EB3F48" w:rsidP="00EB3F48">
            <w:pPr>
              <w:spacing w:before="29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EB3F48" w:rsidRPr="006E2370" w:rsidTr="00EB3F48">
        <w:trPr>
          <w:trHeight w:hRule="exact" w:val="931"/>
        </w:trPr>
        <w:tc>
          <w:tcPr>
            <w:tcW w:w="1169" w:type="dxa"/>
            <w:tcBorders>
              <w:left w:val="single" w:sz="18" w:space="0" w:color="auto"/>
            </w:tcBorders>
            <w:shd w:val="clear" w:color="auto" w:fill="EAF1DD" w:themeFill="accent3" w:themeFillTint="33"/>
          </w:tcPr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51" w:type="dxa"/>
            <w:shd w:val="clear" w:color="auto" w:fill="EAF1DD" w:themeFill="accent3" w:themeFillTint="33"/>
          </w:tcPr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6706" w:type="dxa"/>
            <w:gridSpan w:val="2"/>
            <w:tcBorders>
              <w:right w:val="single" w:sz="18" w:space="0" w:color="auto"/>
            </w:tcBorders>
            <w:shd w:val="clear" w:color="auto" w:fill="EAF1DD" w:themeFill="accent3" w:themeFillTint="33"/>
          </w:tcPr>
          <w:p w:rsidR="00EB3F48" w:rsidRPr="00AD670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EB3F48" w:rsidRPr="00232C1A" w:rsidTr="00EB3F48">
        <w:trPr>
          <w:trHeight w:hRule="exact" w:val="470"/>
        </w:trPr>
        <w:tc>
          <w:tcPr>
            <w:tcW w:w="10426" w:type="dxa"/>
            <w:gridSpan w:val="4"/>
            <w:tcBorders>
              <w:left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EB3F48" w:rsidRPr="00EB3F48" w:rsidRDefault="00EB3F48" w:rsidP="00EB3F4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EB3F48" w:rsidRPr="00071EF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EB3F48" w:rsidRPr="00232C1A" w:rsidTr="00EB3F48">
        <w:trPr>
          <w:trHeight w:hRule="exact" w:val="1143"/>
        </w:trPr>
        <w:tc>
          <w:tcPr>
            <w:tcW w:w="5111" w:type="dxa"/>
            <w:gridSpan w:val="3"/>
            <w:tcBorders>
              <w:left w:val="single" w:sz="18" w:space="0" w:color="auto"/>
              <w:bottom w:val="single" w:sz="18" w:space="0" w:color="auto"/>
            </w:tcBorders>
            <w:shd w:val="clear" w:color="auto" w:fill="EAF1DD" w:themeFill="accent3" w:themeFillTint="33"/>
          </w:tcPr>
          <w:p w:rsidR="00EB3F48" w:rsidRPr="009C2B88" w:rsidRDefault="00EB3F48" w:rsidP="00EB3F4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EAF1DD" w:themeFill="accent3" w:themeFillTint="33"/>
          </w:tcPr>
          <w:p w:rsidR="00EB3F48" w:rsidRPr="00F01A68" w:rsidRDefault="00EB3F48" w:rsidP="00EB3F4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EB3F48" w:rsidRPr="00AD670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B3F48" w:rsidRPr="00232C1A" w:rsidTr="00EB3F48">
        <w:trPr>
          <w:trHeight w:hRule="exact" w:val="1143"/>
        </w:trPr>
        <w:tc>
          <w:tcPr>
            <w:tcW w:w="10426" w:type="dxa"/>
            <w:gridSpan w:val="4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3F48" w:rsidRPr="00F01A68" w:rsidRDefault="00EB3F48" w:rsidP="00EB3F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B3F48" w:rsidRPr="006E2370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730"/>
        </w:trPr>
        <w:tc>
          <w:tcPr>
            <w:tcW w:w="1042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EB3F48" w:rsidRPr="00EB3F48" w:rsidRDefault="00EB3F48" w:rsidP="00EB3F48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 xml:space="preserve">Classe de </w:t>
            </w: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1</w:t>
            </w:r>
            <w:r w:rsidRPr="00EB3F48">
              <w:rPr>
                <w:rFonts w:ascii="Arial" w:eastAsia="Arial" w:hAnsi="Arial" w:cs="Arial"/>
                <w:b/>
                <w:color w:val="AC1C70"/>
                <w:sz w:val="24"/>
                <w:szCs w:val="24"/>
                <w:vertAlign w:val="superscript"/>
                <w:lang w:val="fr-FR"/>
              </w:rPr>
              <w:t>ère</w:t>
            </w:r>
            <w:r w:rsidRPr="00EB3F48"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.</w:t>
            </w:r>
          </w:p>
          <w:p w:rsidR="00EB3F48" w:rsidRPr="00EB3F48" w:rsidRDefault="00EB3F48" w:rsidP="00EB3F48">
            <w:pPr>
              <w:spacing w:before="29"/>
              <w:rPr>
                <w:rFonts w:ascii="Arial" w:eastAsia="Arial" w:hAnsi="Arial" w:cs="Arial"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EB3F48" w:rsidRPr="006E2370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931"/>
        </w:trPr>
        <w:tc>
          <w:tcPr>
            <w:tcW w:w="116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AEEF3" w:themeFill="accent5" w:themeFillTint="33"/>
          </w:tcPr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EB3F48" w:rsidRPr="00AD670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EB3F48" w:rsidRPr="00232C1A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470"/>
        </w:trPr>
        <w:tc>
          <w:tcPr>
            <w:tcW w:w="10426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AEEF3" w:themeFill="accent5" w:themeFillTint="33"/>
          </w:tcPr>
          <w:p w:rsidR="00EB3F48" w:rsidRPr="00EB3F48" w:rsidRDefault="00EB3F48" w:rsidP="00EB3F4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EB3F48" w:rsidRPr="00071EF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EB3F48" w:rsidRPr="00232C1A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143"/>
        </w:trPr>
        <w:tc>
          <w:tcPr>
            <w:tcW w:w="5111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DAEEF3" w:themeFill="accent5" w:themeFillTint="33"/>
          </w:tcPr>
          <w:p w:rsidR="00EB3F48" w:rsidRPr="009C2B88" w:rsidRDefault="00EB3F48" w:rsidP="00EB3F4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DAEEF3" w:themeFill="accent5" w:themeFillTint="33"/>
          </w:tcPr>
          <w:p w:rsidR="00EB3F48" w:rsidRPr="00F01A68" w:rsidRDefault="00EB3F48" w:rsidP="00EB3F4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EB3F48" w:rsidRPr="00AD670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  <w:tr w:rsidR="00EB3F48" w:rsidRPr="00232C1A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143"/>
        </w:trPr>
        <w:tc>
          <w:tcPr>
            <w:tcW w:w="10426" w:type="dxa"/>
            <w:gridSpan w:val="4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EB3F48" w:rsidRPr="00F01A68" w:rsidRDefault="00EB3F48" w:rsidP="00EB3F4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EB3F48" w:rsidRPr="006E2370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730"/>
        </w:trPr>
        <w:tc>
          <w:tcPr>
            <w:tcW w:w="10426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EB3F48" w:rsidRDefault="00EB3F48" w:rsidP="00EB3F48">
            <w:pPr>
              <w:spacing w:before="29"/>
              <w:jc w:val="center"/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</w:pPr>
            <w:r>
              <w:rPr>
                <w:rFonts w:ascii="Arial" w:eastAsia="Arial" w:hAnsi="Arial" w:cs="Arial"/>
                <w:b/>
                <w:color w:val="AC1C70"/>
                <w:sz w:val="24"/>
                <w:szCs w:val="24"/>
                <w:lang w:val="fr-FR"/>
              </w:rPr>
              <w:t>Classe de terminale.</w:t>
            </w:r>
          </w:p>
          <w:p w:rsidR="00EB3F48" w:rsidRPr="00071EF7" w:rsidRDefault="00EB3F48" w:rsidP="00EB3F48">
            <w:pPr>
              <w:spacing w:before="29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b/>
                <w:color w:val="AC1C70"/>
                <w:spacing w:val="-3"/>
                <w:sz w:val="24"/>
                <w:szCs w:val="24"/>
                <w:lang w:val="fr-FR"/>
              </w:rPr>
              <w:t>Validation des adaptations et aménagements proposés.</w:t>
            </w:r>
          </w:p>
        </w:tc>
      </w:tr>
      <w:tr w:rsidR="00EB3F48" w:rsidRPr="006E2370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931"/>
        </w:trPr>
        <w:tc>
          <w:tcPr>
            <w:tcW w:w="1169" w:type="dxa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lang w:val="fr-FR"/>
              </w:rPr>
              <w:t>Da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-9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6E3BC" w:themeFill="accent3" w:themeFillTint="66"/>
          </w:tcPr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V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isa</w:t>
            </w:r>
            <w:r w:rsidRPr="005E6868">
              <w:rPr>
                <w:rFonts w:ascii="Arial" w:eastAsia="Arial" w:hAnsi="Arial" w:cs="Arial"/>
                <w:b/>
                <w:spacing w:val="-7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5E6868">
              <w:rPr>
                <w:rFonts w:ascii="Arial" w:eastAsia="Arial" w:hAnsi="Arial" w:cs="Arial"/>
                <w:b/>
                <w:spacing w:val="2"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6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p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a</w:t>
            </w:r>
            <w:r w:rsidRPr="005E6868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e</w:t>
            </w:r>
            <w:r w:rsidRPr="005E6868">
              <w:rPr>
                <w:rFonts w:ascii="Arial" w:eastAsia="Arial" w:hAnsi="Arial" w:cs="Arial"/>
                <w:b/>
                <w:spacing w:val="1"/>
                <w:lang w:val="fr-FR"/>
              </w:rPr>
              <w:t>n</w:t>
            </w:r>
            <w:r w:rsidRPr="005E6868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s</w:t>
            </w:r>
            <w:r w:rsidRPr="005E6868">
              <w:rPr>
                <w:rFonts w:ascii="Arial" w:eastAsia="Arial" w:hAnsi="Arial" w:cs="Arial"/>
                <w:b/>
                <w:spacing w:val="-12"/>
                <w:lang w:val="fr-FR"/>
              </w:rPr>
              <w:t xml:space="preserve"> </w:t>
            </w:r>
            <w:r w:rsidRPr="005E6868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  <w:tc>
          <w:tcPr>
            <w:tcW w:w="670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EB3F48" w:rsidRPr="00AD670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S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i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gn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tu</w:t>
            </w:r>
            <w:r w:rsidRPr="00AD6707">
              <w:rPr>
                <w:rFonts w:ascii="Arial" w:eastAsia="Arial" w:hAnsi="Arial" w:cs="Arial"/>
                <w:b/>
                <w:spacing w:val="-1"/>
                <w:lang w:val="fr-FR"/>
              </w:rPr>
              <w:t>r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et</w:t>
            </w:r>
            <w:r w:rsidRPr="00AD6707">
              <w:rPr>
                <w:rFonts w:ascii="Arial" w:eastAsia="Arial" w:hAnsi="Arial" w:cs="Arial"/>
                <w:b/>
                <w:spacing w:val="-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3"/>
                <w:lang w:val="fr-FR"/>
              </w:rPr>
              <w:t>t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a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mpo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n</w:t>
            </w:r>
            <w:r w:rsidRPr="00AD6707">
              <w:rPr>
                <w:rFonts w:ascii="Arial" w:eastAsia="Arial" w:hAnsi="Arial" w:cs="Arial"/>
                <w:b/>
                <w:spacing w:val="-14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>d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u</w:t>
            </w:r>
            <w:r w:rsidRPr="00AD6707">
              <w:rPr>
                <w:rFonts w:ascii="Arial" w:eastAsia="Arial" w:hAnsi="Arial" w:cs="Arial"/>
                <w:b/>
                <w:spacing w:val="1"/>
                <w:lang w:val="fr-FR"/>
              </w:rPr>
              <w:t xml:space="preserve"> </w:t>
            </w:r>
            <w:r>
              <w:rPr>
                <w:rFonts w:ascii="Arial" w:eastAsia="Arial" w:hAnsi="Arial" w:cs="Arial"/>
                <w:b/>
                <w:spacing w:val="6"/>
                <w:lang w:val="fr-FR"/>
              </w:rPr>
              <w:t>chef d’établissement</w:t>
            </w:r>
            <w:r w:rsidRPr="00AD6707">
              <w:rPr>
                <w:rFonts w:ascii="Arial" w:eastAsia="Arial" w:hAnsi="Arial" w:cs="Arial"/>
                <w:b/>
                <w:spacing w:val="-11"/>
                <w:lang w:val="fr-FR"/>
              </w:rPr>
              <w:t xml:space="preserve"> </w:t>
            </w:r>
            <w:r w:rsidRPr="00AD6707">
              <w:rPr>
                <w:rFonts w:ascii="Arial" w:eastAsia="Arial" w:hAnsi="Arial" w:cs="Arial"/>
                <w:b/>
                <w:lang w:val="fr-FR"/>
              </w:rPr>
              <w:t>:</w:t>
            </w:r>
          </w:p>
        </w:tc>
      </w:tr>
      <w:tr w:rsidR="00EB3F48" w:rsidRPr="00232C1A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470"/>
        </w:trPr>
        <w:tc>
          <w:tcPr>
            <w:tcW w:w="10426" w:type="dxa"/>
            <w:gridSpan w:val="4"/>
            <w:tcBorders>
              <w:top w:val="single" w:sz="6" w:space="0" w:color="000000"/>
              <w:left w:val="single" w:sz="18" w:space="0" w:color="auto"/>
              <w:bottom w:val="single" w:sz="6" w:space="0" w:color="000000"/>
              <w:right w:val="single" w:sz="18" w:space="0" w:color="auto"/>
            </w:tcBorders>
            <w:shd w:val="clear" w:color="auto" w:fill="D6E3BC" w:themeFill="accent3" w:themeFillTint="66"/>
          </w:tcPr>
          <w:p w:rsidR="00EB3F48" w:rsidRPr="00EB3F48" w:rsidRDefault="00EB3F48" w:rsidP="00EB3F48">
            <w:pPr>
              <w:spacing w:before="29"/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</w:pP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B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ila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n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ai</w:t>
            </w:r>
            <w:r w:rsidRPr="00EB3F48">
              <w:rPr>
                <w:rFonts w:ascii="Arial" w:eastAsia="Arial" w:hAnsi="Arial" w:cs="Arial"/>
                <w:color w:val="AC1C70"/>
                <w:spacing w:val="-3"/>
                <w:sz w:val="24"/>
                <w:szCs w:val="24"/>
                <w:lang w:val="fr-FR"/>
              </w:rPr>
              <w:t>d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</w:t>
            </w:r>
            <w:r w:rsidRPr="00EB3F48">
              <w:rPr>
                <w:rFonts w:ascii="Arial" w:eastAsia="Arial" w:hAnsi="Arial" w:cs="Arial"/>
                <w:color w:val="AC1C70"/>
                <w:spacing w:val="-2"/>
                <w:sz w:val="24"/>
                <w:szCs w:val="24"/>
                <w:lang w:val="fr-FR"/>
              </w:rPr>
              <w:t xml:space="preserve"> 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a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pp</w:t>
            </w:r>
            <w:r w:rsidRPr="00EB3F48">
              <w:rPr>
                <w:rFonts w:ascii="Arial" w:eastAsia="Arial" w:hAnsi="Arial" w:cs="Arial"/>
                <w:color w:val="AC1C70"/>
                <w:spacing w:val="-5"/>
                <w:sz w:val="24"/>
                <w:szCs w:val="24"/>
                <w:lang w:val="fr-FR"/>
              </w:rPr>
              <w:t>o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r</w:t>
            </w:r>
            <w:r w:rsidRPr="00EB3F48">
              <w:rPr>
                <w:rFonts w:ascii="Arial" w:eastAsia="Arial" w:hAnsi="Arial" w:cs="Arial"/>
                <w:color w:val="AC1C70"/>
                <w:spacing w:val="-1"/>
                <w:sz w:val="24"/>
                <w:szCs w:val="24"/>
                <w:lang w:val="fr-FR"/>
              </w:rPr>
              <w:t>t</w:t>
            </w:r>
            <w:r w:rsidRPr="00EB3F48">
              <w:rPr>
                <w:rFonts w:ascii="Arial" w:eastAsia="Arial" w:hAnsi="Arial" w:cs="Arial"/>
                <w:color w:val="AC1C70"/>
                <w:spacing w:val="1"/>
                <w:sz w:val="24"/>
                <w:szCs w:val="24"/>
                <w:lang w:val="fr-FR"/>
              </w:rPr>
              <w:t>ée</w:t>
            </w:r>
            <w:r w:rsidRPr="00EB3F48">
              <w:rPr>
                <w:rFonts w:ascii="Arial" w:eastAsia="Arial" w:hAnsi="Arial" w:cs="Arial"/>
                <w:color w:val="AC1C70"/>
                <w:sz w:val="24"/>
                <w:szCs w:val="24"/>
                <w:lang w:val="fr-FR"/>
              </w:rPr>
              <w:t>s:</w:t>
            </w:r>
          </w:p>
          <w:p w:rsidR="00EB3F48" w:rsidRPr="00071EF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b/>
                <w:spacing w:val="-1"/>
                <w:sz w:val="24"/>
                <w:szCs w:val="24"/>
                <w:lang w:val="fr-FR"/>
              </w:rPr>
            </w:pPr>
          </w:p>
        </w:tc>
      </w:tr>
      <w:tr w:rsidR="00EB3F48" w:rsidRPr="00232C1A" w:rsidTr="00EB3F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auto"/>
        </w:tblPrEx>
        <w:trPr>
          <w:trHeight w:hRule="exact" w:val="1143"/>
        </w:trPr>
        <w:tc>
          <w:tcPr>
            <w:tcW w:w="5111" w:type="dxa"/>
            <w:gridSpan w:val="3"/>
            <w:tcBorders>
              <w:top w:val="single" w:sz="6" w:space="0" w:color="000000"/>
              <w:left w:val="single" w:sz="18" w:space="0" w:color="auto"/>
              <w:bottom w:val="single" w:sz="18" w:space="0" w:color="auto"/>
              <w:right w:val="single" w:sz="6" w:space="0" w:color="000000"/>
            </w:tcBorders>
            <w:shd w:val="clear" w:color="auto" w:fill="D6E3BC" w:themeFill="accent3" w:themeFillTint="66"/>
          </w:tcPr>
          <w:p w:rsidR="00EB3F48" w:rsidRPr="009C2B88" w:rsidRDefault="00EB3F48" w:rsidP="00EB3F48">
            <w:pPr>
              <w:pStyle w:val="Default"/>
              <w:jc w:val="center"/>
              <w:rPr>
                <w:sz w:val="18"/>
                <w:szCs w:val="18"/>
              </w:rPr>
            </w:pPr>
            <w:r w:rsidRPr="009C2B88">
              <w:rPr>
                <w:sz w:val="18"/>
                <w:szCs w:val="18"/>
              </w:rPr>
              <w:t>Aménagements n’ayant pas atteint les objectifs escomptés :</w:t>
            </w: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  <w:p w:rsidR="00EB3F48" w:rsidRPr="005E6868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  <w:tc>
          <w:tcPr>
            <w:tcW w:w="5315" w:type="dxa"/>
            <w:tcBorders>
              <w:top w:val="single" w:sz="6" w:space="0" w:color="000000"/>
              <w:left w:val="single" w:sz="6" w:space="0" w:color="000000"/>
              <w:bottom w:val="single" w:sz="18" w:space="0" w:color="auto"/>
              <w:right w:val="single" w:sz="18" w:space="0" w:color="auto"/>
            </w:tcBorders>
            <w:shd w:val="clear" w:color="auto" w:fill="D6E3BC" w:themeFill="accent3" w:themeFillTint="66"/>
          </w:tcPr>
          <w:p w:rsidR="00EB3F48" w:rsidRPr="00F01A68" w:rsidRDefault="00EB3F48" w:rsidP="00EB3F48">
            <w:pPr>
              <w:pStyle w:val="Default"/>
              <w:jc w:val="center"/>
              <w:rPr>
                <w:sz w:val="20"/>
                <w:szCs w:val="20"/>
              </w:rPr>
            </w:pPr>
            <w:r w:rsidRPr="00F01A68">
              <w:rPr>
                <w:sz w:val="20"/>
                <w:szCs w:val="20"/>
              </w:rPr>
              <w:t xml:space="preserve">Aménagements profitables </w:t>
            </w:r>
            <w:r>
              <w:rPr>
                <w:sz w:val="20"/>
                <w:szCs w:val="20"/>
              </w:rPr>
              <w:t xml:space="preserve">à l’élève </w:t>
            </w:r>
            <w:r w:rsidRPr="00F01A68">
              <w:rPr>
                <w:sz w:val="20"/>
                <w:szCs w:val="20"/>
              </w:rPr>
              <w:t>:</w:t>
            </w:r>
          </w:p>
          <w:p w:rsidR="00EB3F48" w:rsidRPr="00AD6707" w:rsidRDefault="00EB3F48" w:rsidP="00EB3F48">
            <w:pPr>
              <w:spacing w:line="200" w:lineRule="exact"/>
              <w:ind w:left="102"/>
              <w:jc w:val="center"/>
              <w:rPr>
                <w:rFonts w:ascii="Arial" w:eastAsia="Arial" w:hAnsi="Arial" w:cs="Arial"/>
                <w:lang w:val="fr-FR"/>
              </w:rPr>
            </w:pPr>
          </w:p>
        </w:tc>
      </w:tr>
    </w:tbl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F72E72" w:rsidRDefault="00F72E72" w:rsidP="00912E11">
      <w:pPr>
        <w:spacing w:before="12" w:line="220" w:lineRule="exact"/>
        <w:rPr>
          <w:sz w:val="22"/>
          <w:szCs w:val="22"/>
          <w:lang w:val="fr-FR"/>
        </w:rPr>
      </w:pPr>
    </w:p>
    <w:p w:rsidR="00EB3F48" w:rsidRDefault="00EB3F48" w:rsidP="00F72E72">
      <w:pPr>
        <w:spacing w:before="29"/>
        <w:rPr>
          <w:rFonts w:ascii="Arial" w:eastAsia="Arial" w:hAnsi="Arial" w:cs="Arial"/>
          <w:b/>
          <w:color w:val="AC1C70"/>
          <w:sz w:val="24"/>
          <w:szCs w:val="24"/>
          <w:lang w:val="fr-FR"/>
        </w:rPr>
      </w:pPr>
    </w:p>
    <w:p w:rsidR="00EB3F48" w:rsidRDefault="00EB3F48" w:rsidP="00F72E72">
      <w:pPr>
        <w:spacing w:before="29"/>
        <w:rPr>
          <w:rFonts w:ascii="Arial" w:eastAsia="Arial" w:hAnsi="Arial" w:cs="Arial"/>
          <w:b/>
          <w:color w:val="AC1C70"/>
          <w:sz w:val="24"/>
          <w:szCs w:val="24"/>
          <w:lang w:val="fr-FR"/>
        </w:rPr>
      </w:pPr>
    </w:p>
    <w:p w:rsidR="00EB3F48" w:rsidRDefault="00EB3F48" w:rsidP="00F72E72">
      <w:pPr>
        <w:spacing w:before="29"/>
        <w:rPr>
          <w:rFonts w:ascii="Arial" w:eastAsia="Arial" w:hAnsi="Arial" w:cs="Arial"/>
          <w:b/>
          <w:color w:val="AC1C70"/>
          <w:sz w:val="24"/>
          <w:szCs w:val="24"/>
          <w:lang w:val="fr-FR"/>
        </w:rPr>
      </w:pPr>
    </w:p>
    <w:p w:rsidR="00EB3F48" w:rsidRDefault="00EB3F48">
      <w:pPr>
        <w:rPr>
          <w:rFonts w:ascii="Arial" w:eastAsia="Arial" w:hAnsi="Arial" w:cs="Arial"/>
          <w:b/>
          <w:color w:val="AC1C70"/>
          <w:sz w:val="24"/>
          <w:szCs w:val="24"/>
          <w:lang w:val="fr-FR"/>
        </w:rPr>
      </w:pPr>
      <w:bookmarkStart w:id="0" w:name="_GoBack"/>
      <w:bookmarkEnd w:id="0"/>
    </w:p>
    <w:sectPr w:rsidR="00EB3F48">
      <w:footerReference w:type="default" r:id="rId9"/>
      <w:type w:val="continuous"/>
      <w:pgSz w:w="11900" w:h="16840"/>
      <w:pgMar w:top="1040" w:right="76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4D9C" w:rsidRDefault="001A4D9C">
      <w:r>
        <w:separator/>
      </w:r>
    </w:p>
  </w:endnote>
  <w:endnote w:type="continuationSeparator" w:id="0">
    <w:p w:rsidR="001A4D9C" w:rsidRDefault="001A4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F48" w:rsidRDefault="00EB3F48">
    <w:pPr>
      <w:spacing w:line="200" w:lineRule="exact"/>
    </w:pP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6103" behindDoc="1" locked="0" layoutInCell="1" allowOverlap="1" wp14:anchorId="5A783C3A" wp14:editId="51AB6E10">
              <wp:simplePos x="0" y="0"/>
              <wp:positionH relativeFrom="page">
                <wp:posOffset>7105650</wp:posOffset>
              </wp:positionH>
              <wp:positionV relativeFrom="page">
                <wp:posOffset>9953626</wp:posOffset>
              </wp:positionV>
              <wp:extent cx="361950" cy="285750"/>
              <wp:effectExtent l="0" t="0" r="0" b="0"/>
              <wp:wrapNone/>
              <wp:docPr id="18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195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F48" w:rsidRPr="00EF3EE2" w:rsidRDefault="00EB3F48" w:rsidP="003F076F">
                          <w:pPr>
                            <w:spacing w:line="180" w:lineRule="exact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fldChar w:fldCharType="begin"/>
                          </w: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instrText>PAGE   \* MERGEFORMAT</w:instrText>
                          </w: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fldChar w:fldCharType="separate"/>
                          </w:r>
                          <w:r w:rsidR="00FF28A3">
                            <w:rPr>
                              <w:rFonts w:ascii="Arial" w:eastAsia="Arial" w:hAnsi="Arial" w:cs="Arial"/>
                              <w:noProof/>
                              <w:sz w:val="18"/>
                              <w:szCs w:val="18"/>
                              <w:lang w:val="fr-FR"/>
                            </w:rPr>
                            <w:t>4</w:t>
                          </w:r>
                          <w:r w:rsidRPr="00EF3EE2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t>/8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559.5pt;margin-top:783.75pt;width:28.5pt;height:22.5pt;z-index:-377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i5CqwIAAKk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" filled="f" stroked="f">
              <v:textbox inset="0,0,0,0">
                <w:txbxContent>
                  <w:p w:rsidR="00EB3F48" w:rsidRPr="00EF3EE2" w:rsidRDefault="00EB3F48" w:rsidP="003F076F">
                    <w:pPr>
                      <w:spacing w:line="180" w:lineRule="exact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</w:pP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fldChar w:fldCharType="begin"/>
                    </w: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instrText>PAGE   \* MERGEFORMAT</w:instrText>
                    </w: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fldChar w:fldCharType="separate"/>
                    </w:r>
                    <w:r w:rsidR="00FF28A3">
                      <w:rPr>
                        <w:rFonts w:ascii="Arial" w:eastAsia="Arial" w:hAnsi="Arial" w:cs="Arial"/>
                        <w:noProof/>
                        <w:sz w:val="18"/>
                        <w:szCs w:val="18"/>
                        <w:lang w:val="fr-FR"/>
                      </w:rPr>
                      <w:t>4</w:t>
                    </w:r>
                    <w:r w:rsidRPr="00EF3EE2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fldChar w:fldCharType="end"/>
                    </w:r>
                    <w:r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t>/8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503314704" behindDoc="1" locked="0" layoutInCell="1" allowOverlap="1" wp14:anchorId="38AA325B" wp14:editId="745A9F07">
              <wp:simplePos x="0" y="0"/>
              <wp:positionH relativeFrom="page">
                <wp:posOffset>438150</wp:posOffset>
              </wp:positionH>
              <wp:positionV relativeFrom="page">
                <wp:posOffset>9896475</wp:posOffset>
              </wp:positionV>
              <wp:extent cx="6520180" cy="264795"/>
              <wp:effectExtent l="0" t="0" r="13970" b="1905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520180" cy="2647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B3F48" w:rsidRPr="004913D5" w:rsidRDefault="00EB3F48" w:rsidP="004913D5">
                          <w:pPr>
                            <w:spacing w:line="180" w:lineRule="exact"/>
                            <w:ind w:left="20"/>
                            <w:jc w:val="center"/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</w:pPr>
                          <w:r w:rsidRPr="004913D5">
                            <w:rPr>
                              <w:rFonts w:ascii="Arial" w:eastAsia="Arial" w:hAnsi="Arial" w:cs="Arial"/>
                              <w:sz w:val="18"/>
                              <w:szCs w:val="18"/>
                              <w:lang w:val="fr-FR"/>
                            </w:rPr>
                            <w:t>Accompagnement Personnalisé pour les Troubles des Apprentissages (APTA)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_x0000_s1029" type="#_x0000_t202" style="position:absolute;margin-left:34.5pt;margin-top:779.25pt;width:513.4pt;height:20.85pt;z-index:-1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" filled="f" stroked="f">
              <v:textbox inset="0,0,0,0">
                <w:txbxContent>
                  <w:p w:rsidR="00EB3F48" w:rsidRPr="004913D5" w:rsidRDefault="00EB3F48" w:rsidP="004913D5">
                    <w:pPr>
                      <w:spacing w:line="180" w:lineRule="exact"/>
                      <w:ind w:left="20"/>
                      <w:jc w:val="center"/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</w:pPr>
                    <w:r w:rsidRPr="004913D5">
                      <w:rPr>
                        <w:rFonts w:ascii="Arial" w:eastAsia="Arial" w:hAnsi="Arial" w:cs="Arial"/>
                        <w:sz w:val="18"/>
                        <w:szCs w:val="18"/>
                        <w:lang w:val="fr-FR"/>
                      </w:rPr>
                      <w:t>Accompagnement Personnalisé pour les Troubles des Apprentissages (APTA)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fr-FR" w:eastAsia="fr-FR"/>
      </w:rPr>
      <mc:AlternateContent>
        <mc:Choice Requires="wpg">
          <w:drawing>
            <wp:anchor distT="0" distB="0" distL="114300" distR="114300" simplePos="0" relativeHeight="503314702" behindDoc="1" locked="0" layoutInCell="1" allowOverlap="1" wp14:anchorId="5393C4CE" wp14:editId="66F1F703">
              <wp:simplePos x="0" y="0"/>
              <wp:positionH relativeFrom="page">
                <wp:posOffset>376555</wp:posOffset>
              </wp:positionH>
              <wp:positionV relativeFrom="page">
                <wp:posOffset>9859645</wp:posOffset>
              </wp:positionV>
              <wp:extent cx="6629400" cy="305435"/>
              <wp:effectExtent l="5080" t="1270" r="4445" b="0"/>
              <wp:wrapNone/>
              <wp:docPr id="4" name="Group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629400" cy="305435"/>
                        <a:chOff x="593" y="15527"/>
                        <a:chExt cx="10440" cy="481"/>
                      </a:xfrm>
                    </wpg:grpSpPr>
                    <wpg:grpSp>
                      <wpg:cNvPr id="5" name="Group 5"/>
                      <wpg:cNvGrpSpPr>
                        <a:grpSpLocks/>
                      </wpg:cNvGrpSpPr>
                      <wpg:grpSpPr bwMode="auto">
                        <a:xfrm>
                          <a:off x="600" y="15534"/>
                          <a:ext cx="8340" cy="0"/>
                          <a:chOff x="600" y="15534"/>
                          <a:chExt cx="8340" cy="0"/>
                        </a:xfrm>
                      </wpg:grpSpPr>
                      <wps:wsp>
                        <wps:cNvPr id="6" name="Freeform 11"/>
                        <wps:cNvSpPr>
                          <a:spLocks/>
                        </wps:cNvSpPr>
                        <wps:spPr bwMode="auto">
                          <a:xfrm>
                            <a:off x="600" y="15534"/>
                            <a:ext cx="8340" cy="0"/>
                          </a:xfrm>
                          <a:custGeom>
                            <a:avLst/>
                            <a:gdLst>
                              <a:gd name="T0" fmla="+- 0 600 600"/>
                              <a:gd name="T1" fmla="*/ T0 w 8340"/>
                              <a:gd name="T2" fmla="+- 0 8940 600"/>
                              <a:gd name="T3" fmla="*/ T2 w 83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340">
                                <a:moveTo>
                                  <a:pt x="0" y="0"/>
                                </a:moveTo>
                                <a:lnTo>
                                  <a:pt x="8340" y="0"/>
                                </a:lnTo>
                              </a:path>
                            </a:pathLst>
                          </a:custGeom>
                          <a:noFill/>
                          <a:ln w="889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7" name="Group 6"/>
                        <wpg:cNvGrpSpPr>
                          <a:grpSpLocks/>
                        </wpg:cNvGrpSpPr>
                        <wpg:grpSpPr bwMode="auto">
                          <a:xfrm>
                            <a:off x="8940" y="15534"/>
                            <a:ext cx="10" cy="0"/>
                            <a:chOff x="8940" y="15534"/>
                            <a:chExt cx="10" cy="0"/>
                          </a:xfrm>
                        </wpg:grpSpPr>
                        <wps:wsp>
                          <wps:cNvPr id="8" name="Freeform 10"/>
                          <wps:cNvSpPr>
                            <a:spLocks/>
                          </wps:cNvSpPr>
                          <wps:spPr bwMode="auto">
                            <a:xfrm>
                              <a:off x="8940" y="15534"/>
                              <a:ext cx="10" cy="0"/>
                            </a:xfrm>
                            <a:custGeom>
                              <a:avLst/>
                              <a:gdLst>
                                <a:gd name="T0" fmla="+- 0 8940 8940"/>
                                <a:gd name="T1" fmla="*/ T0 w 10"/>
                                <a:gd name="T2" fmla="+- 0 8950 8940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889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9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8950" y="15534"/>
                              <a:ext cx="2076" cy="0"/>
                              <a:chOff x="8950" y="15534"/>
                              <a:chExt cx="2076" cy="0"/>
                            </a:xfrm>
                          </wpg:grpSpPr>
                          <wps:wsp>
                            <wps:cNvPr id="10" name="Freeform 9"/>
                            <wps:cNvSpPr>
                              <a:spLocks/>
                            </wps:cNvSpPr>
                            <wps:spPr bwMode="auto">
                              <a:xfrm>
                                <a:off x="8950" y="15534"/>
                                <a:ext cx="2076" cy="0"/>
                              </a:xfrm>
                              <a:custGeom>
                                <a:avLst/>
                                <a:gdLst>
                                  <a:gd name="T0" fmla="+- 0 8950 8950"/>
                                  <a:gd name="T1" fmla="*/ T0 w 2076"/>
                                  <a:gd name="T2" fmla="+- 0 11026 8950"/>
                                  <a:gd name="T3" fmla="*/ T2 w 2076"/>
                                </a:gdLst>
                                <a:ahLst/>
                                <a:cxnLst>
                                  <a:cxn ang="0">
                                    <a:pos x="T1" y="0"/>
                                  </a:cxn>
                                  <a:cxn ang="0">
                                    <a:pos x="T3" y="0"/>
                                  </a:cxn>
                                </a:cxnLst>
                                <a:rect l="0" t="0" r="r" b="b"/>
                                <a:pathLst>
                                  <a:path w="2076">
                                    <a:moveTo>
                                      <a:pt x="0" y="0"/>
                                    </a:moveTo>
                                    <a:lnTo>
                                      <a:pt x="2076" y="0"/>
                                    </a:lnTo>
                                  </a:path>
                                </a:pathLst>
                              </a:custGeom>
                              <a:noFill/>
                              <a:ln w="889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pic:pic xmlns:pic="http://schemas.openxmlformats.org/drawingml/2006/picture">
                            <pic:nvPicPr>
                              <pic:cNvPr id="11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686" y="15578"/>
                                <a:ext cx="6905" cy="43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pic:spPr>
                          </pic:pic>
                        </wpg:grpSp>
                      </wpg:grp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" o:spid="_x0000_s1026" style="position:absolute;margin-left:29.65pt;margin-top:776.35pt;width:522pt;height:24.05pt;z-index:-1778;mso-position-horizontal-relative:page;mso-position-vertical-relative:page" coordorigin="593,15527" coordsize="10440,48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">
              <v:group id="Group 5" o:spid="_x0000_s1027" style="position:absolute;left:600;top:15534;width:8340;height:0" coordorigin="600,15534" coordsize="834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<v:shape id="Freeform 11" o:spid="_x0000_s1028" style="position:absolute;left:600;top:15534;width:8340;height:0;visibility:visible;mso-wrap-style:square;v-text-anchor:top" coordsize="834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MsHJcEA&#10;AADaAAAADwAAAGRycy9kb3ducmV2LnhtbESPQYvCMBSE74L/ITxhb5q6B5FqlKUiiqetinh8NM+m&#10;bPNSmmxb//1mQfA4zMw3zHo72Fp01PrKsYL5LAFBXDhdcangetlPlyB8QNZYOyYFT/Kw3YxHa0y1&#10;6zmn7hxKESHsU1RgQmhSKX1hyKKfuYY4eg/XWgxRtqXULfYRbmv5mSQLabHiuGCwocxQ8XP+tQqa&#10;/N4Z2We74vQt+3v+yKrD7anUx2T4WoEINIR3+NU+agUL+L8Sb4D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jLByXBAAAA2gAAAA8AAAAAAAAAAAAAAAAAmAIAAGRycy9kb3du&#10;cmV2LnhtbFBLBQYAAAAABAAEAPUAAACGAwAAAAA=&#10;" path="m,l8340,e" filled="f" strokeweight=".7pt">
                  <v:path arrowok="t" o:connecttype="custom" o:connectlocs="0,0;8340,0" o:connectangles="0,0"/>
                </v:shape>
                <v:group id="Group 6" o:spid="_x0000_s1029" style="position:absolute;left:8940;top:15534;width:10;height:0" coordorigin="8940,15534" coordsize="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10" o:spid="_x0000_s1030" style="position:absolute;left:8940;top:15534;width:10;height:0;visibility:visible;mso-wrap-style:square;v-text-anchor:top" coordsize="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97xG8IA&#10;AADaAAAADwAAAGRycy9kb3ducmV2LnhtbESPQWvCQBSE7wX/w/KE3pqNIiWNriKCUAhITaPnR/aZ&#10;BLNvQ3bV2F/fFQSPw8w3wyxWg2nFlXrXWFYwiWIQxKXVDVcKit/tRwLCeWSNrWVScCcHq+XobYGp&#10;tjfe0zX3lQgl7FJUUHvfpVK6siaDLrIdcfBOtjfog+wrqXu8hXLTymkcf0qDDYeFGjva1FSe84tR&#10;kMy2sjn67vC3S76SYpZRNv25KPU+HtZzEJ4G/wo/6W8dOHhcCTdALv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3vEbwgAAANoAAAAPAAAAAAAAAAAAAAAAAJgCAABkcnMvZG93&#10;bnJldi54bWxQSwUGAAAAAAQABAD1AAAAhwMAAAAA&#10;" path="m,l10,e" filled="f" strokeweight=".7pt">
                    <v:path arrowok="t" o:connecttype="custom" o:connectlocs="0,0;10,0" o:connectangles="0,0"/>
                  </v:shape>
                  <v:group id="Group 7" o:spid="_x0000_s1031" style="position:absolute;left:8950;top:15534;width:2076;height:0" coordorigin="8950,15534" coordsize="207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    <v:shape id="Freeform 9" o:spid="_x0000_s1032" style="position:absolute;left:8950;top:15534;width:2076;height:0;visibility:visible;mso-wrap-style:square;v-text-anchor:top" coordsize="207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vJEocUA&#10;AADbAAAADwAAAGRycy9kb3ducmV2LnhtbESPQWvCQBCF7wX/wzJCL0U3lVIluopYK3oo1OgPGLJj&#10;EszOxuxW4793DkJvM7w3730zW3SuVldqQ+XZwPswAUWce1txYeB4+B5MQIWIbLH2TAbuFGAx773M&#10;MLX+xnu6ZrFQEsIhRQNljE2qdchLchiGviEW7eRbh1HWttC2xZuEu1qPkuRTO6xYGkpsaFVSfs7+&#10;nIHdBZcf6+349/J14urteNj8jLONMa/9bjkFFamL/+bn9dYKvtDLLzKAnj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28kShxQAAANsAAAAPAAAAAAAAAAAAAAAAAJgCAABkcnMv&#10;ZG93bnJldi54bWxQSwUGAAAAAAQABAD1AAAAigMAAAAA&#10;" path="m,l2076,e" filled="f" strokeweight=".7pt">
                      <v:path arrowok="t" o:connecttype="custom" o:connectlocs="0,0;2076,0" o:connectangles="0,0"/>
                    </v:shape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Picture 8" o:spid="_x0000_s1033" type="#_x0000_t75" style="position:absolute;left:686;top:15578;width:6905;height:4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YPmaLBAAAA2wAAAA8AAABkcnMvZG93bnJldi54bWxET01rwkAQvQv9D8sUejObWBBJXUUK0V6N&#10;trS3ITvNhmZnk+zWxH/vCoXe5vE+Z72dbCsuNPjGsYIsSUEQV043XCs4n4r5CoQPyBpbx6TgSh62&#10;m4fZGnPtRj7SpQy1iCHsc1RgQuhyKX1lyKJPXEccuW83WAwRDrXUA44x3LZykaZLabHh2GCwo1dD&#10;1U/5axXs+6/P1dkGX3wUqV6Y3eG9189KPT1OuxcQgabwL/5zv+k4P4P7L/EAubkB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LYPmaLBAAAA2wAAAA8AAAAAAAAAAAAAAAAAnwIA&#10;AGRycy9kb3ducmV2LnhtbFBLBQYAAAAABAAEAPcAAACNAwAAAAA=&#10;">
                      <v:imagedata r:id="rId4" o:title=""/>
                    </v:shape>
                  </v:group>
                </v:group>
              </v:group>
              <w10:wrap anchorx="page" anchory="page"/>
            </v:group>
          </w:pict>
        </mc:Fallback>
      </mc:AlternateContent>
    </w:r>
    <w:r>
      <w:rPr>
        <w:noProof/>
        <w:lang w:val="fr-FR" w:eastAsia="fr-FR"/>
      </w:rPr>
      <w:drawing>
        <wp:anchor distT="0" distB="0" distL="114300" distR="114300" simplePos="0" relativeHeight="503314703" behindDoc="1" locked="0" layoutInCell="1" allowOverlap="1" wp14:anchorId="6B9E28AC" wp14:editId="2D8B2E9E">
          <wp:simplePos x="0" y="0"/>
          <wp:positionH relativeFrom="page">
            <wp:posOffset>6554470</wp:posOffset>
          </wp:positionH>
          <wp:positionV relativeFrom="page">
            <wp:posOffset>9958070</wp:posOffset>
          </wp:positionV>
          <wp:extent cx="389890" cy="141605"/>
          <wp:effectExtent l="0" t="0" r="0" b="0"/>
          <wp:wrapNone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9890" cy="141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4D9C" w:rsidRDefault="001A4D9C">
      <w:r>
        <w:separator/>
      </w:r>
    </w:p>
  </w:footnote>
  <w:footnote w:type="continuationSeparator" w:id="0">
    <w:p w:rsidR="001A4D9C" w:rsidRDefault="001A4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2" type="#_x0000_t75" style="width:1.5pt;height:2.25pt;visibility:visible;mso-wrap-style:square" o:bullet="t">
        <v:imagedata r:id="rId1" o:title=""/>
      </v:shape>
    </w:pict>
  </w:numPicBullet>
  <w:abstractNum w:abstractNumId="0">
    <w:nsid w:val="237156B9"/>
    <w:multiLevelType w:val="hybridMultilevel"/>
    <w:tmpl w:val="19A41404"/>
    <w:lvl w:ilvl="0" w:tplc="84DA2614">
      <w:start w:val="16"/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3F7E66"/>
    <w:multiLevelType w:val="multilevel"/>
    <w:tmpl w:val="C76039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9A234E0"/>
    <w:multiLevelType w:val="hybridMultilevel"/>
    <w:tmpl w:val="59D837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C1B741E"/>
    <w:multiLevelType w:val="hybridMultilevel"/>
    <w:tmpl w:val="E9982242"/>
    <w:lvl w:ilvl="0" w:tplc="9D1CADF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540289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072C3F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E46B4D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32458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BC381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024447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8F8B7B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30E52C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5C9B"/>
    <w:rsid w:val="00014F0B"/>
    <w:rsid w:val="00071EF7"/>
    <w:rsid w:val="00086041"/>
    <w:rsid w:val="000E6C2A"/>
    <w:rsid w:val="00152996"/>
    <w:rsid w:val="00157326"/>
    <w:rsid w:val="001A4D9C"/>
    <w:rsid w:val="00232C1A"/>
    <w:rsid w:val="002379DE"/>
    <w:rsid w:val="00305F8A"/>
    <w:rsid w:val="0039619D"/>
    <w:rsid w:val="003F076F"/>
    <w:rsid w:val="004426E4"/>
    <w:rsid w:val="004464AC"/>
    <w:rsid w:val="004913D5"/>
    <w:rsid w:val="004C2156"/>
    <w:rsid w:val="004F4140"/>
    <w:rsid w:val="00535B4E"/>
    <w:rsid w:val="00566531"/>
    <w:rsid w:val="005911D7"/>
    <w:rsid w:val="005E6868"/>
    <w:rsid w:val="005F2ADC"/>
    <w:rsid w:val="006E2370"/>
    <w:rsid w:val="007375A5"/>
    <w:rsid w:val="00781EEE"/>
    <w:rsid w:val="007B2B22"/>
    <w:rsid w:val="00803F6D"/>
    <w:rsid w:val="008C7953"/>
    <w:rsid w:val="00912E11"/>
    <w:rsid w:val="0096438E"/>
    <w:rsid w:val="00985C9B"/>
    <w:rsid w:val="009C2B88"/>
    <w:rsid w:val="009C30BC"/>
    <w:rsid w:val="00A71D37"/>
    <w:rsid w:val="00A87AD1"/>
    <w:rsid w:val="00AA2069"/>
    <w:rsid w:val="00AD5D19"/>
    <w:rsid w:val="00AD6707"/>
    <w:rsid w:val="00AE7CC1"/>
    <w:rsid w:val="00B1502D"/>
    <w:rsid w:val="00B371AE"/>
    <w:rsid w:val="00B66CDF"/>
    <w:rsid w:val="00B75764"/>
    <w:rsid w:val="00BB238C"/>
    <w:rsid w:val="00BB6ACF"/>
    <w:rsid w:val="00C100C6"/>
    <w:rsid w:val="00C57EC7"/>
    <w:rsid w:val="00C82143"/>
    <w:rsid w:val="00D00956"/>
    <w:rsid w:val="00D45426"/>
    <w:rsid w:val="00E10793"/>
    <w:rsid w:val="00E60128"/>
    <w:rsid w:val="00EA1E71"/>
    <w:rsid w:val="00EB3F48"/>
    <w:rsid w:val="00EF3EE2"/>
    <w:rsid w:val="00F01A68"/>
    <w:rsid w:val="00F12036"/>
    <w:rsid w:val="00F148AD"/>
    <w:rsid w:val="00F4180D"/>
    <w:rsid w:val="00F72E72"/>
    <w:rsid w:val="00F82266"/>
    <w:rsid w:val="00F911E8"/>
    <w:rsid w:val="00F96B7D"/>
    <w:rsid w:val="00FB33DD"/>
    <w:rsid w:val="00FD7BE8"/>
    <w:rsid w:val="00FF2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7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7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707"/>
  </w:style>
  <w:style w:type="paragraph" w:styleId="Pieddepage">
    <w:name w:val="footer"/>
    <w:basedOn w:val="Normal"/>
    <w:link w:val="Pieddepag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707"/>
  </w:style>
  <w:style w:type="paragraph" w:customStyle="1" w:styleId="Default">
    <w:name w:val="Default"/>
    <w:rsid w:val="00B75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4F4140"/>
    <w:pPr>
      <w:ind w:left="720"/>
      <w:contextualSpacing/>
    </w:pPr>
  </w:style>
  <w:style w:type="paragraph" w:styleId="Sansinterligne">
    <w:name w:val="No Spacing"/>
    <w:uiPriority w:val="1"/>
    <w:qFormat/>
    <w:rsid w:val="00014F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itre1">
    <w:name w:val="heading 1"/>
    <w:basedOn w:val="Normal"/>
    <w:next w:val="Normal"/>
    <w:link w:val="Titre1Car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itre6Car">
    <w:name w:val="Titre 6 Car"/>
    <w:basedOn w:val="Policepardfaut"/>
    <w:link w:val="Titre6"/>
    <w:rsid w:val="001B3490"/>
    <w:rPr>
      <w:b/>
      <w:bCs/>
      <w:sz w:val="22"/>
      <w:szCs w:val="22"/>
    </w:rPr>
  </w:style>
  <w:style w:type="character" w:customStyle="1" w:styleId="Titre7Car">
    <w:name w:val="Titre 7 Car"/>
    <w:basedOn w:val="Policepardfaut"/>
    <w:link w:val="Titre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itre8Car">
    <w:name w:val="Titre 8 Car"/>
    <w:basedOn w:val="Policepardfaut"/>
    <w:link w:val="Titre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itre9Car">
    <w:name w:val="Titre 9 Car"/>
    <w:basedOn w:val="Policepardfaut"/>
    <w:link w:val="Titre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D6707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D6707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D6707"/>
  </w:style>
  <w:style w:type="paragraph" w:styleId="Pieddepage">
    <w:name w:val="footer"/>
    <w:basedOn w:val="Normal"/>
    <w:link w:val="PieddepageCar"/>
    <w:uiPriority w:val="99"/>
    <w:unhideWhenUsed/>
    <w:rsid w:val="00AD670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D6707"/>
  </w:style>
  <w:style w:type="paragraph" w:customStyle="1" w:styleId="Default">
    <w:name w:val="Default"/>
    <w:rsid w:val="00B7576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fr-FR"/>
    </w:rPr>
  </w:style>
  <w:style w:type="paragraph" w:styleId="Paragraphedeliste">
    <w:name w:val="List Paragraph"/>
    <w:basedOn w:val="Normal"/>
    <w:uiPriority w:val="34"/>
    <w:qFormat/>
    <w:rsid w:val="004F4140"/>
    <w:pPr>
      <w:ind w:left="720"/>
      <w:contextualSpacing/>
    </w:pPr>
  </w:style>
  <w:style w:type="paragraph" w:styleId="Sansinterligne">
    <w:name w:val="No Spacing"/>
    <w:uiPriority w:val="1"/>
    <w:qFormat/>
    <w:rsid w:val="00014F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Relationship Id="rId5" Type="http://schemas.openxmlformats.org/officeDocument/2006/relationships/image" Target="media/image4.png"/><Relationship Id="rId4" Type="http://schemas.openxmlformats.org/officeDocument/2006/relationships/image" Target="media/image70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930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Vice-rectorat NC</Company>
  <LinksUpToDate>false</LinksUpToDate>
  <CharactersWithSpaces>6037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Elgnaoui</dc:creator>
  <cp:lastModifiedBy>AVILEZ Gabriel</cp:lastModifiedBy>
  <cp:revision>3</cp:revision>
  <dcterms:created xsi:type="dcterms:W3CDTF">2017-03-01T23:00:00Z</dcterms:created>
  <dcterms:modified xsi:type="dcterms:W3CDTF">2017-03-01T23:00:00Z</dcterms:modified>
</cp:coreProperties>
</file>